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907800" w:rsidRDefault="004D2B36" w:rsidP="004D2B36">
      <w:pPr>
        <w:ind w:left="-360"/>
        <w:jc w:val="center"/>
        <w:rPr>
          <w:rFonts w:cs="Tahoma"/>
        </w:rPr>
      </w:pPr>
      <w:bookmarkStart w:id="0" w:name="_GoBack"/>
      <w:r w:rsidRPr="00907800">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bookmarkEnd w:id="0"/>
    </w:p>
    <w:p w14:paraId="24D83D6B" w14:textId="77777777" w:rsidR="004D2B36" w:rsidRPr="00907800" w:rsidRDefault="004D2B36" w:rsidP="00E5049D">
      <w:pPr>
        <w:spacing w:after="120"/>
        <w:ind w:right="-144"/>
        <w:jc w:val="center"/>
        <w:rPr>
          <w:rFonts w:cs="Tahoma"/>
          <w:b/>
        </w:rPr>
      </w:pPr>
      <w:r w:rsidRPr="00907800">
        <w:rPr>
          <w:rFonts w:cs="Tahoma"/>
          <w:b/>
        </w:rPr>
        <w:t>City of Coquitlam</w:t>
      </w:r>
    </w:p>
    <w:p w14:paraId="2E149518" w14:textId="77777777" w:rsidR="00C4783F" w:rsidRPr="00907800" w:rsidRDefault="00C4783F" w:rsidP="00E5049D">
      <w:pPr>
        <w:spacing w:after="120"/>
        <w:ind w:right="-144"/>
        <w:jc w:val="center"/>
        <w:rPr>
          <w:rFonts w:cs="Arial"/>
          <w:b/>
          <w:sz w:val="32"/>
          <w:szCs w:val="32"/>
        </w:rPr>
      </w:pPr>
      <w:r w:rsidRPr="00907800">
        <w:rPr>
          <w:rFonts w:cs="Arial"/>
          <w:b/>
          <w:sz w:val="32"/>
          <w:szCs w:val="32"/>
        </w:rPr>
        <w:t>PROPOSAL SUBMISSION FORM</w:t>
      </w:r>
    </w:p>
    <w:p w14:paraId="50236368" w14:textId="7B5B13A2" w:rsidR="004D2B36" w:rsidRPr="00907800" w:rsidRDefault="004D2B36" w:rsidP="00E5049D">
      <w:pPr>
        <w:spacing w:after="120"/>
        <w:ind w:right="-144"/>
        <w:jc w:val="center"/>
        <w:rPr>
          <w:rFonts w:cs="Arial"/>
          <w:b/>
          <w:sz w:val="28"/>
          <w:szCs w:val="28"/>
        </w:rPr>
      </w:pPr>
      <w:r w:rsidRPr="00907800">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9A5073" w:rsidRPr="00907800">
            <w:rPr>
              <w:rFonts w:cs="Arial"/>
              <w:b/>
              <w:sz w:val="28"/>
              <w:szCs w:val="28"/>
            </w:rPr>
            <w:t>25-056</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60411B7A" w:rsidR="004D2B36" w:rsidRPr="00907800" w:rsidRDefault="009A5073" w:rsidP="00E5049D">
          <w:pPr>
            <w:tabs>
              <w:tab w:val="right" w:pos="8410"/>
            </w:tabs>
            <w:overflowPunct w:val="0"/>
            <w:autoSpaceDE w:val="0"/>
            <w:autoSpaceDN w:val="0"/>
            <w:adjustRightInd w:val="0"/>
            <w:spacing w:after="120"/>
            <w:jc w:val="center"/>
            <w:textAlignment w:val="baseline"/>
            <w:rPr>
              <w:b/>
              <w:sz w:val="32"/>
              <w:szCs w:val="32"/>
            </w:rPr>
          </w:pPr>
          <w:r w:rsidRPr="00907800">
            <w:rPr>
              <w:b/>
              <w:sz w:val="32"/>
              <w:szCs w:val="32"/>
            </w:rPr>
            <w:t>Turnout Gear</w:t>
          </w:r>
        </w:p>
      </w:sdtContent>
    </w:sdt>
    <w:p w14:paraId="161A9034" w14:textId="651AB926" w:rsidR="004D2B36" w:rsidRPr="00907800" w:rsidRDefault="00783A39" w:rsidP="00066F14">
      <w:pPr>
        <w:spacing w:after="120"/>
        <w:ind w:left="-180" w:right="-144"/>
        <w:jc w:val="center"/>
        <w:rPr>
          <w:rFonts w:cs="Arial"/>
          <w:b/>
        </w:rPr>
      </w:pPr>
      <w:r w:rsidRPr="00907800">
        <w:rPr>
          <w:b/>
        </w:rPr>
        <w:t xml:space="preserve">Proposals will be received as per the date and time specified in the </w:t>
      </w:r>
      <w:r w:rsidR="006E65E7" w:rsidRPr="00907800">
        <w:rPr>
          <w:rFonts w:cs="Arial"/>
          <w:b/>
          <w:u w:val="single"/>
        </w:rPr>
        <w:t>Key Dates</w:t>
      </w:r>
      <w:r w:rsidR="000A5B68" w:rsidRPr="00907800">
        <w:rPr>
          <w:rFonts w:cs="Arial"/>
          <w:b/>
          <w:u w:val="single"/>
        </w:rPr>
        <w:t xml:space="preserve"> Section</w:t>
      </w:r>
      <w:r w:rsidR="00EE3C49" w:rsidRPr="00907800">
        <w:rPr>
          <w:rStyle w:val="Hyperlink"/>
          <w:rFonts w:cs="Arial"/>
          <w:b/>
        </w:rPr>
        <w:t xml:space="preserve"> </w:t>
      </w:r>
      <w:r w:rsidRPr="00907800">
        <w:rPr>
          <w:b/>
        </w:rPr>
        <w:t>of the RFP.</w:t>
      </w:r>
    </w:p>
    <w:p w14:paraId="7CBC17C3" w14:textId="77777777" w:rsidR="006E65E7" w:rsidRPr="00907800" w:rsidRDefault="006E65E7" w:rsidP="00E5049D">
      <w:pPr>
        <w:spacing w:after="120"/>
        <w:ind w:left="360" w:right="-144"/>
        <w:jc w:val="center"/>
        <w:rPr>
          <w:rFonts w:cs="Arial"/>
        </w:rPr>
      </w:pPr>
    </w:p>
    <w:p w14:paraId="6A46819F" w14:textId="77777777" w:rsidR="004D2B36" w:rsidRPr="00907800" w:rsidRDefault="004D2B36" w:rsidP="007436A3">
      <w:pPr>
        <w:autoSpaceDE w:val="0"/>
        <w:autoSpaceDN w:val="0"/>
        <w:adjustRightInd w:val="0"/>
        <w:spacing w:after="120"/>
        <w:ind w:right="-144"/>
        <w:jc w:val="both"/>
        <w:rPr>
          <w:rFonts w:cs="Arial"/>
          <w:b/>
          <w:u w:val="single"/>
        </w:rPr>
      </w:pPr>
      <w:bookmarkStart w:id="1" w:name="ProposalSubmissionForm"/>
      <w:bookmarkEnd w:id="1"/>
      <w:r w:rsidRPr="00907800">
        <w:rPr>
          <w:rFonts w:cs="Arial"/>
          <w:b/>
          <w:u w:val="single"/>
        </w:rPr>
        <w:t>INSTRUCTIONS FOR PROPOSAL SUBMISSION</w:t>
      </w:r>
    </w:p>
    <w:p w14:paraId="2DE79312" w14:textId="32D6D08C" w:rsidR="004D2B36" w:rsidRPr="00907800" w:rsidRDefault="0055615F" w:rsidP="007436A3">
      <w:pPr>
        <w:spacing w:after="120"/>
        <w:ind w:right="-144"/>
        <w:rPr>
          <w:u w:val="single"/>
        </w:rPr>
      </w:pPr>
      <w:r w:rsidRPr="00907800">
        <w:t>Proposal submissions are to be returned in Microsoft Word and any other supporting documents to be consolidated into one PDF file and uploaded through QFile, the City’s file transfer service accessed at website:</w:t>
      </w:r>
      <w:r w:rsidR="004D2B36" w:rsidRPr="00907800">
        <w:t xml:space="preserve"> </w:t>
      </w:r>
      <w:hyperlink r:id="rId10" w:history="1">
        <w:r w:rsidR="004D2B36" w:rsidRPr="00907800">
          <w:rPr>
            <w:rFonts w:cs="Calibri"/>
            <w:color w:val="0000FF"/>
            <w:u w:val="single"/>
          </w:rPr>
          <w:t>qfile.coquitlam.ca/bid</w:t>
        </w:r>
      </w:hyperlink>
      <w:r w:rsidR="004D2B36" w:rsidRPr="00907800">
        <w:rPr>
          <w:u w:val="single"/>
        </w:rPr>
        <w:t xml:space="preserve"> </w:t>
      </w:r>
    </w:p>
    <w:p w14:paraId="2801D901" w14:textId="77777777" w:rsidR="004D2B36" w:rsidRPr="00907800" w:rsidRDefault="004D2B36" w:rsidP="007436A3">
      <w:pPr>
        <w:tabs>
          <w:tab w:val="left" w:pos="360"/>
        </w:tabs>
        <w:spacing w:after="120"/>
        <w:ind w:right="-144"/>
        <w:jc w:val="both"/>
        <w:rPr>
          <w:b/>
          <w:u w:val="single"/>
        </w:rPr>
      </w:pPr>
      <w:r w:rsidRPr="00907800">
        <w:rPr>
          <w:b/>
        </w:rPr>
        <w:t>1.</w:t>
      </w:r>
      <w:r w:rsidRPr="00907800">
        <w:rPr>
          <w:b/>
        </w:rPr>
        <w:tab/>
        <w:t>In the “Subject Field” enter:</w:t>
      </w:r>
      <w:r w:rsidRPr="00907800">
        <w:t xml:space="preserve">  RFP Number and Name</w:t>
      </w:r>
    </w:p>
    <w:p w14:paraId="69EECF6E" w14:textId="3660D7A5" w:rsidR="004D2B36" w:rsidRPr="00907800" w:rsidRDefault="004D2B36" w:rsidP="007436A3">
      <w:pPr>
        <w:tabs>
          <w:tab w:val="left" w:pos="360"/>
        </w:tabs>
        <w:spacing w:after="120"/>
        <w:ind w:left="360" w:right="-144" w:hanging="360"/>
        <w:jc w:val="both"/>
        <w:rPr>
          <w:b/>
        </w:rPr>
      </w:pPr>
      <w:r w:rsidRPr="00907800">
        <w:rPr>
          <w:b/>
        </w:rPr>
        <w:t>2.</w:t>
      </w:r>
      <w:r w:rsidRPr="00907800">
        <w:rPr>
          <w:b/>
        </w:rPr>
        <w:tab/>
        <w:t xml:space="preserve">Add files </w:t>
      </w:r>
      <w:r w:rsidR="00F31DE6" w:rsidRPr="00907800">
        <w:rPr>
          <w:b/>
        </w:rPr>
        <w:t xml:space="preserve">and </w:t>
      </w:r>
      <w:r w:rsidRPr="00907800">
        <w:rPr>
          <w:b/>
        </w:rPr>
        <w:t>“Send</w:t>
      </w:r>
      <w:r w:rsidR="00C26CE4" w:rsidRPr="00907800">
        <w:rPr>
          <w:b/>
        </w:rPr>
        <w:t xml:space="preserve"> Files</w:t>
      </w:r>
      <w:r w:rsidRPr="00907800">
        <w:rPr>
          <w:b/>
        </w:rPr>
        <w:t>”</w:t>
      </w:r>
    </w:p>
    <w:p w14:paraId="0998A786" w14:textId="77777777" w:rsidR="004D2B36" w:rsidRPr="00907800" w:rsidRDefault="004D2B36" w:rsidP="007436A3">
      <w:pPr>
        <w:tabs>
          <w:tab w:val="left" w:pos="360"/>
        </w:tabs>
        <w:spacing w:after="120"/>
        <w:ind w:left="360" w:right="-144" w:hanging="360"/>
        <w:jc w:val="both"/>
      </w:pPr>
      <w:r w:rsidRPr="00907800">
        <w:tab/>
        <w:t>(Ensure your web browser remains open until you receive 2 emails from QFile to confirm upload is complete.)</w:t>
      </w:r>
    </w:p>
    <w:p w14:paraId="405F7D1F" w14:textId="0759CB77" w:rsidR="004D2B36" w:rsidRPr="00907800" w:rsidRDefault="004D2B36" w:rsidP="007436A3">
      <w:pPr>
        <w:spacing w:after="120"/>
        <w:ind w:right="-144"/>
        <w:jc w:val="both"/>
        <w:rPr>
          <w:rFonts w:cs="Arial"/>
          <w:b/>
          <w:sz w:val="40"/>
          <w:szCs w:val="40"/>
        </w:rPr>
      </w:pPr>
      <w:r w:rsidRPr="00907800">
        <w:rPr>
          <w:rFonts w:cs="Arial"/>
        </w:rPr>
        <w:t>Proponents are responsible to allow ample time to complete the Proposal Submission process. If assistance is required phone 604-927-</w:t>
      </w:r>
      <w:r w:rsidR="00907F0B" w:rsidRPr="00907800">
        <w:rPr>
          <w:rFonts w:cs="Arial"/>
        </w:rPr>
        <w:t>3037</w:t>
      </w:r>
      <w:r w:rsidRPr="00907800">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907800" w14:paraId="2A9F665A" w14:textId="77777777" w:rsidTr="007436A3">
        <w:trPr>
          <w:trHeight w:val="20"/>
        </w:trPr>
        <w:tc>
          <w:tcPr>
            <w:tcW w:w="3240" w:type="dxa"/>
            <w:shd w:val="clear" w:color="auto" w:fill="D9D9D9" w:themeFill="background1" w:themeFillShade="D9"/>
          </w:tcPr>
          <w:p w14:paraId="2A4FE601" w14:textId="56A82EBD" w:rsidR="004D2B36" w:rsidRPr="00907800" w:rsidRDefault="004D2B36" w:rsidP="008B5D24">
            <w:pPr>
              <w:tabs>
                <w:tab w:val="right" w:pos="8410"/>
              </w:tabs>
              <w:overflowPunct w:val="0"/>
              <w:autoSpaceDE w:val="0"/>
              <w:autoSpaceDN w:val="0"/>
              <w:adjustRightInd w:val="0"/>
              <w:spacing w:before="120" w:after="120"/>
              <w:textAlignment w:val="baseline"/>
              <w:rPr>
                <w:b/>
              </w:rPr>
            </w:pPr>
            <w:r w:rsidRPr="00907800">
              <w:rPr>
                <w:b/>
              </w:rPr>
              <w:t xml:space="preserve">Legal Name of </w:t>
            </w:r>
            <w:r w:rsidR="008B5D24" w:rsidRPr="00907800">
              <w:rPr>
                <w:b/>
              </w:rPr>
              <w:t>Company</w:t>
            </w:r>
          </w:p>
        </w:tc>
        <w:tc>
          <w:tcPr>
            <w:tcW w:w="6295" w:type="dxa"/>
          </w:tcPr>
          <w:p w14:paraId="563782BD" w14:textId="47E8DB18" w:rsidR="00942C36" w:rsidRPr="00907800" w:rsidRDefault="00942C36" w:rsidP="00E5049D">
            <w:pPr>
              <w:tabs>
                <w:tab w:val="right" w:pos="8410"/>
              </w:tabs>
              <w:overflowPunct w:val="0"/>
              <w:autoSpaceDE w:val="0"/>
              <w:autoSpaceDN w:val="0"/>
              <w:adjustRightInd w:val="0"/>
              <w:spacing w:before="120" w:after="120"/>
              <w:textAlignment w:val="baseline"/>
              <w:rPr>
                <w:b/>
              </w:rPr>
            </w:pPr>
          </w:p>
        </w:tc>
      </w:tr>
      <w:tr w:rsidR="004D2B36" w:rsidRPr="00907800" w14:paraId="28459BB2" w14:textId="77777777" w:rsidTr="007436A3">
        <w:trPr>
          <w:trHeight w:val="20"/>
        </w:trPr>
        <w:tc>
          <w:tcPr>
            <w:tcW w:w="3240" w:type="dxa"/>
            <w:shd w:val="clear" w:color="auto" w:fill="D9D9D9" w:themeFill="background1" w:themeFillShade="D9"/>
          </w:tcPr>
          <w:p w14:paraId="40264E6E" w14:textId="77777777" w:rsidR="004D2B36" w:rsidRPr="00907800" w:rsidRDefault="004D2B36" w:rsidP="00E5049D">
            <w:pPr>
              <w:tabs>
                <w:tab w:val="right" w:pos="8410"/>
              </w:tabs>
              <w:overflowPunct w:val="0"/>
              <w:autoSpaceDE w:val="0"/>
              <w:autoSpaceDN w:val="0"/>
              <w:adjustRightInd w:val="0"/>
              <w:spacing w:before="120" w:after="120"/>
              <w:textAlignment w:val="baseline"/>
              <w:rPr>
                <w:b/>
              </w:rPr>
            </w:pPr>
            <w:r w:rsidRPr="00907800">
              <w:rPr>
                <w:b/>
              </w:rPr>
              <w:t>Contact Person and Title</w:t>
            </w:r>
          </w:p>
        </w:tc>
        <w:tc>
          <w:tcPr>
            <w:tcW w:w="6295" w:type="dxa"/>
          </w:tcPr>
          <w:p w14:paraId="189BB398" w14:textId="77777777" w:rsidR="004D2B36" w:rsidRPr="00907800" w:rsidRDefault="004D2B36" w:rsidP="00E5049D">
            <w:pPr>
              <w:tabs>
                <w:tab w:val="right" w:pos="8410"/>
              </w:tabs>
              <w:overflowPunct w:val="0"/>
              <w:autoSpaceDE w:val="0"/>
              <w:autoSpaceDN w:val="0"/>
              <w:adjustRightInd w:val="0"/>
              <w:spacing w:before="120" w:after="120"/>
              <w:textAlignment w:val="baseline"/>
              <w:rPr>
                <w:b/>
              </w:rPr>
            </w:pPr>
          </w:p>
        </w:tc>
      </w:tr>
      <w:tr w:rsidR="004D2B36" w:rsidRPr="00907800" w14:paraId="23028A70" w14:textId="77777777" w:rsidTr="007436A3">
        <w:trPr>
          <w:trHeight w:val="20"/>
        </w:trPr>
        <w:tc>
          <w:tcPr>
            <w:tcW w:w="3240" w:type="dxa"/>
            <w:shd w:val="clear" w:color="auto" w:fill="D9D9D9" w:themeFill="background1" w:themeFillShade="D9"/>
          </w:tcPr>
          <w:p w14:paraId="1172CE77" w14:textId="77777777" w:rsidR="004D2B36" w:rsidRPr="00907800" w:rsidRDefault="004D2B36" w:rsidP="00E5049D">
            <w:pPr>
              <w:tabs>
                <w:tab w:val="right" w:pos="8410"/>
              </w:tabs>
              <w:overflowPunct w:val="0"/>
              <w:autoSpaceDE w:val="0"/>
              <w:autoSpaceDN w:val="0"/>
              <w:adjustRightInd w:val="0"/>
              <w:spacing w:before="120" w:after="120"/>
              <w:textAlignment w:val="baseline"/>
              <w:rPr>
                <w:b/>
              </w:rPr>
            </w:pPr>
            <w:r w:rsidRPr="00907800">
              <w:rPr>
                <w:b/>
              </w:rPr>
              <w:t>Business Address</w:t>
            </w:r>
          </w:p>
        </w:tc>
        <w:tc>
          <w:tcPr>
            <w:tcW w:w="6295" w:type="dxa"/>
          </w:tcPr>
          <w:p w14:paraId="7C6753B0" w14:textId="77777777" w:rsidR="004D2B36" w:rsidRPr="00907800" w:rsidRDefault="004D2B36" w:rsidP="00E5049D">
            <w:pPr>
              <w:tabs>
                <w:tab w:val="right" w:pos="8410"/>
              </w:tabs>
              <w:overflowPunct w:val="0"/>
              <w:autoSpaceDE w:val="0"/>
              <w:autoSpaceDN w:val="0"/>
              <w:adjustRightInd w:val="0"/>
              <w:spacing w:before="120" w:after="120"/>
              <w:textAlignment w:val="baseline"/>
              <w:rPr>
                <w:b/>
              </w:rPr>
            </w:pPr>
          </w:p>
        </w:tc>
      </w:tr>
      <w:tr w:rsidR="004D2B36" w:rsidRPr="00907800" w14:paraId="10DE321E" w14:textId="77777777" w:rsidTr="007436A3">
        <w:trPr>
          <w:trHeight w:val="20"/>
        </w:trPr>
        <w:tc>
          <w:tcPr>
            <w:tcW w:w="3240" w:type="dxa"/>
            <w:shd w:val="clear" w:color="auto" w:fill="D9D9D9" w:themeFill="background1" w:themeFillShade="D9"/>
          </w:tcPr>
          <w:p w14:paraId="3385BC23" w14:textId="77777777" w:rsidR="004D2B36" w:rsidRPr="00907800" w:rsidRDefault="004D2B36" w:rsidP="00E5049D">
            <w:pPr>
              <w:tabs>
                <w:tab w:val="right" w:pos="8410"/>
              </w:tabs>
              <w:overflowPunct w:val="0"/>
              <w:autoSpaceDE w:val="0"/>
              <w:autoSpaceDN w:val="0"/>
              <w:adjustRightInd w:val="0"/>
              <w:spacing w:before="120" w:after="120"/>
              <w:textAlignment w:val="baseline"/>
              <w:rPr>
                <w:b/>
              </w:rPr>
            </w:pPr>
            <w:r w:rsidRPr="00907800">
              <w:rPr>
                <w:b/>
              </w:rPr>
              <w:t>Telephone</w:t>
            </w:r>
          </w:p>
        </w:tc>
        <w:tc>
          <w:tcPr>
            <w:tcW w:w="6295" w:type="dxa"/>
          </w:tcPr>
          <w:p w14:paraId="2C8F4F33" w14:textId="77777777" w:rsidR="004D2B36" w:rsidRPr="00907800" w:rsidRDefault="004D2B36" w:rsidP="00E5049D">
            <w:pPr>
              <w:tabs>
                <w:tab w:val="right" w:pos="8410"/>
              </w:tabs>
              <w:overflowPunct w:val="0"/>
              <w:autoSpaceDE w:val="0"/>
              <w:autoSpaceDN w:val="0"/>
              <w:adjustRightInd w:val="0"/>
              <w:spacing w:before="120" w:after="120"/>
              <w:textAlignment w:val="baseline"/>
              <w:rPr>
                <w:b/>
              </w:rPr>
            </w:pPr>
          </w:p>
        </w:tc>
      </w:tr>
      <w:tr w:rsidR="004D2B36" w:rsidRPr="00907800" w14:paraId="7A8AC476" w14:textId="77777777" w:rsidTr="007436A3">
        <w:trPr>
          <w:trHeight w:val="20"/>
        </w:trPr>
        <w:tc>
          <w:tcPr>
            <w:tcW w:w="3240" w:type="dxa"/>
            <w:shd w:val="clear" w:color="auto" w:fill="D9D9D9" w:themeFill="background1" w:themeFillShade="D9"/>
          </w:tcPr>
          <w:p w14:paraId="37357387" w14:textId="77777777" w:rsidR="004D2B36" w:rsidRPr="00907800" w:rsidRDefault="004D2B36" w:rsidP="00E5049D">
            <w:pPr>
              <w:tabs>
                <w:tab w:val="right" w:pos="8410"/>
              </w:tabs>
              <w:overflowPunct w:val="0"/>
              <w:autoSpaceDE w:val="0"/>
              <w:autoSpaceDN w:val="0"/>
              <w:adjustRightInd w:val="0"/>
              <w:spacing w:before="120" w:after="120"/>
              <w:textAlignment w:val="baseline"/>
              <w:rPr>
                <w:b/>
              </w:rPr>
            </w:pPr>
            <w:r w:rsidRPr="00907800">
              <w:rPr>
                <w:b/>
              </w:rPr>
              <w:t>Email Address</w:t>
            </w:r>
          </w:p>
        </w:tc>
        <w:tc>
          <w:tcPr>
            <w:tcW w:w="6295" w:type="dxa"/>
          </w:tcPr>
          <w:p w14:paraId="189DD896" w14:textId="77777777" w:rsidR="004D2B36" w:rsidRPr="00907800"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907800" w:rsidRDefault="00472826">
      <w:pPr>
        <w:rPr>
          <w:rFonts w:cs="Arial"/>
          <w:b/>
        </w:rPr>
      </w:pPr>
      <w:r w:rsidRPr="00907800">
        <w:rPr>
          <w:rFonts w:cs="Arial"/>
          <w:b/>
        </w:rPr>
        <w:br w:type="page"/>
      </w:r>
    </w:p>
    <w:p w14:paraId="32FB79C8" w14:textId="4DD45886" w:rsidR="007E072C" w:rsidRPr="00907800" w:rsidRDefault="007E072C" w:rsidP="00390E10">
      <w:pPr>
        <w:pStyle w:val="ListParagraph"/>
        <w:numPr>
          <w:ilvl w:val="0"/>
          <w:numId w:val="8"/>
        </w:numPr>
        <w:spacing w:after="120"/>
        <w:ind w:left="3690" w:hanging="3503"/>
        <w:contextualSpacing w:val="0"/>
        <w:rPr>
          <w:rFonts w:eastAsia="Times New Roman"/>
          <w:b/>
          <w:noProof/>
          <w:sz w:val="32"/>
          <w:szCs w:val="32"/>
        </w:rPr>
      </w:pPr>
      <w:bookmarkStart w:id="2" w:name="corporate"/>
      <w:r w:rsidRPr="00907800">
        <w:rPr>
          <w:rFonts w:eastAsia="Times New Roman"/>
          <w:b/>
          <w:noProof/>
          <w:sz w:val="32"/>
          <w:szCs w:val="32"/>
        </w:rPr>
        <w:lastRenderedPageBreak/>
        <w:t>DEPARTURES</w:t>
      </w:r>
    </w:p>
    <w:p w14:paraId="73491561" w14:textId="77777777" w:rsidR="000634DA" w:rsidRPr="00907800" w:rsidRDefault="000634DA" w:rsidP="000634DA">
      <w:pPr>
        <w:spacing w:after="0"/>
      </w:pPr>
    </w:p>
    <w:tbl>
      <w:tblPr>
        <w:tblStyle w:val="TableGrid"/>
        <w:tblW w:w="10170" w:type="dxa"/>
        <w:tblInd w:w="175" w:type="dxa"/>
        <w:tblLook w:val="04A0" w:firstRow="1" w:lastRow="0" w:firstColumn="1" w:lastColumn="0" w:noHBand="0" w:noVBand="1"/>
      </w:tblPr>
      <w:tblGrid>
        <w:gridCol w:w="2549"/>
        <w:gridCol w:w="7621"/>
      </w:tblGrid>
      <w:tr w:rsidR="000634DA" w:rsidRPr="00907800" w14:paraId="2F42B832" w14:textId="77777777" w:rsidTr="000634DA">
        <w:tc>
          <w:tcPr>
            <w:tcW w:w="10170" w:type="dxa"/>
            <w:gridSpan w:val="2"/>
            <w:shd w:val="clear" w:color="auto" w:fill="D9D9D9" w:themeFill="background1" w:themeFillShade="D9"/>
          </w:tcPr>
          <w:p w14:paraId="55C63095" w14:textId="77777777" w:rsidR="000634DA" w:rsidRPr="00907800" w:rsidRDefault="000634DA" w:rsidP="000634DA">
            <w:pPr>
              <w:pStyle w:val="ListParagraph"/>
              <w:numPr>
                <w:ilvl w:val="0"/>
                <w:numId w:val="4"/>
              </w:numPr>
              <w:ind w:left="270" w:hanging="270"/>
              <w:contextualSpacing w:val="0"/>
              <w:rPr>
                <w:rFonts w:eastAsia="Times New Roman"/>
                <w:b/>
                <w:noProof/>
              </w:rPr>
            </w:pPr>
            <w:r w:rsidRPr="00907800">
              <w:rPr>
                <w:rFonts w:eastAsia="Times New Roman"/>
                <w:b/>
                <w:noProof/>
              </w:rPr>
              <w:t xml:space="preserve">CONTRACT - </w:t>
            </w:r>
            <w:r w:rsidRPr="00907800">
              <w:rPr>
                <w:rFonts w:eastAsia="Times New Roman"/>
                <w:noProof/>
              </w:rPr>
              <w:t xml:space="preserve">I/We have reviewed the City’s </w:t>
            </w:r>
            <w:r w:rsidRPr="00907800">
              <w:rPr>
                <w:rFonts w:cstheme="minorBidi"/>
                <w:b/>
              </w:rPr>
              <w:t>Standard Terms and Conditions - Purchase of Goods and Services</w:t>
            </w:r>
            <w:r w:rsidRPr="00907800">
              <w:rPr>
                <w:rFonts w:cstheme="minorBidi"/>
                <w:color w:val="0000FF"/>
              </w:rPr>
              <w:t xml:space="preserve"> </w:t>
            </w:r>
            <w:r w:rsidRPr="00907800">
              <w:rPr>
                <w:rFonts w:cstheme="minorBidi"/>
                <w:color w:val="auto"/>
              </w:rPr>
              <w:t xml:space="preserve">(per </w:t>
            </w:r>
            <w:r w:rsidRPr="00907800">
              <w:rPr>
                <w:rFonts w:cstheme="minorBidi"/>
              </w:rPr>
              <w:t xml:space="preserve">Section 2 of the RFP) and </w:t>
            </w:r>
            <w:r w:rsidRPr="00907800">
              <w:rPr>
                <w:rFonts w:eastAsia="Times New Roman"/>
                <w:noProof/>
              </w:rPr>
              <w:t>would be prepared to enter into in an agreement that incorporates the City’s Standard Terms and Conditions, amended by the following departures (list, if any):</w:t>
            </w:r>
          </w:p>
        </w:tc>
      </w:tr>
      <w:tr w:rsidR="000634DA" w:rsidRPr="00907800" w14:paraId="23A1B86A" w14:textId="77777777" w:rsidTr="000634DA">
        <w:tc>
          <w:tcPr>
            <w:tcW w:w="2549" w:type="dxa"/>
            <w:shd w:val="clear" w:color="auto" w:fill="D9D9D9" w:themeFill="background1" w:themeFillShade="D9"/>
          </w:tcPr>
          <w:p w14:paraId="2DA11781" w14:textId="77777777" w:rsidR="000634DA" w:rsidRPr="00907800" w:rsidRDefault="000634DA" w:rsidP="00742481">
            <w:pPr>
              <w:pStyle w:val="ListParagraph"/>
              <w:ind w:left="0"/>
              <w:contextualSpacing w:val="0"/>
              <w:jc w:val="both"/>
              <w:rPr>
                <w:rFonts w:eastAsia="Times New Roman"/>
                <w:b/>
                <w:noProof/>
              </w:rPr>
            </w:pPr>
            <w:r w:rsidRPr="00907800">
              <w:rPr>
                <w:rFonts w:eastAsia="Times New Roman"/>
                <w:b/>
                <w:noProof/>
              </w:rPr>
              <w:t>Section</w:t>
            </w:r>
          </w:p>
        </w:tc>
        <w:tc>
          <w:tcPr>
            <w:tcW w:w="7621" w:type="dxa"/>
            <w:shd w:val="clear" w:color="auto" w:fill="D9D9D9" w:themeFill="background1" w:themeFillShade="D9"/>
          </w:tcPr>
          <w:p w14:paraId="180F7254" w14:textId="77777777" w:rsidR="000634DA" w:rsidRPr="00907800" w:rsidRDefault="000634DA" w:rsidP="00742481">
            <w:pPr>
              <w:pStyle w:val="ListParagraph"/>
              <w:ind w:left="0"/>
              <w:contextualSpacing w:val="0"/>
              <w:jc w:val="both"/>
              <w:rPr>
                <w:rFonts w:eastAsia="Times New Roman"/>
                <w:b/>
                <w:noProof/>
              </w:rPr>
            </w:pPr>
            <w:r w:rsidRPr="00907800">
              <w:rPr>
                <w:rFonts w:eastAsia="Times New Roman"/>
                <w:b/>
                <w:noProof/>
              </w:rPr>
              <w:t>Requested Departure(s) / Alternative(s)</w:t>
            </w:r>
          </w:p>
        </w:tc>
      </w:tr>
      <w:tr w:rsidR="000634DA" w:rsidRPr="00907800" w14:paraId="61E4AB86" w14:textId="77777777" w:rsidTr="000634DA">
        <w:trPr>
          <w:trHeight w:val="432"/>
        </w:trPr>
        <w:tc>
          <w:tcPr>
            <w:tcW w:w="2549" w:type="dxa"/>
          </w:tcPr>
          <w:p w14:paraId="0E2C8152" w14:textId="77777777" w:rsidR="000634DA" w:rsidRPr="00907800" w:rsidRDefault="000634DA" w:rsidP="00742481">
            <w:pPr>
              <w:pStyle w:val="ListParagraph"/>
              <w:ind w:left="0"/>
              <w:contextualSpacing w:val="0"/>
              <w:jc w:val="both"/>
              <w:rPr>
                <w:rFonts w:eastAsia="Times New Roman"/>
                <w:noProof/>
              </w:rPr>
            </w:pPr>
          </w:p>
        </w:tc>
        <w:tc>
          <w:tcPr>
            <w:tcW w:w="7621" w:type="dxa"/>
          </w:tcPr>
          <w:p w14:paraId="5C69CCDA" w14:textId="77777777" w:rsidR="000634DA" w:rsidRPr="00907800" w:rsidRDefault="000634DA" w:rsidP="00742481">
            <w:pPr>
              <w:pStyle w:val="ListParagraph"/>
              <w:ind w:left="0"/>
              <w:contextualSpacing w:val="0"/>
              <w:jc w:val="both"/>
              <w:rPr>
                <w:rFonts w:eastAsia="Times New Roman"/>
                <w:noProof/>
              </w:rPr>
            </w:pPr>
          </w:p>
        </w:tc>
      </w:tr>
    </w:tbl>
    <w:p w14:paraId="48325EC1" w14:textId="474C966F" w:rsidR="007E072C" w:rsidRPr="00907800" w:rsidRDefault="007E072C" w:rsidP="000634DA">
      <w:pPr>
        <w:spacing w:after="0"/>
      </w:pPr>
    </w:p>
    <w:tbl>
      <w:tblPr>
        <w:tblStyle w:val="TableGrid"/>
        <w:tblW w:w="10170" w:type="dxa"/>
        <w:tblInd w:w="175" w:type="dxa"/>
        <w:tblLook w:val="04A0" w:firstRow="1" w:lastRow="0" w:firstColumn="1" w:lastColumn="0" w:noHBand="0" w:noVBand="1"/>
      </w:tblPr>
      <w:tblGrid>
        <w:gridCol w:w="10170"/>
      </w:tblGrid>
      <w:tr w:rsidR="007E072C" w:rsidRPr="00907800" w14:paraId="2E11FB5D" w14:textId="77777777" w:rsidTr="000634DA">
        <w:tc>
          <w:tcPr>
            <w:tcW w:w="10170" w:type="dxa"/>
            <w:shd w:val="clear" w:color="auto" w:fill="D9D9D9" w:themeFill="background1" w:themeFillShade="D9"/>
          </w:tcPr>
          <w:p w14:paraId="4F69EF66" w14:textId="77777777" w:rsidR="007E072C" w:rsidRPr="00907800" w:rsidRDefault="007E072C" w:rsidP="00437501">
            <w:pPr>
              <w:pStyle w:val="ListParagraph"/>
              <w:numPr>
                <w:ilvl w:val="0"/>
                <w:numId w:val="4"/>
              </w:numPr>
              <w:ind w:left="270" w:hanging="270"/>
              <w:contextualSpacing w:val="0"/>
              <w:rPr>
                <w:rFonts w:eastAsia="Times New Roman"/>
                <w:b/>
                <w:noProof/>
              </w:rPr>
            </w:pPr>
            <w:r w:rsidRPr="00907800">
              <w:rPr>
                <w:rFonts w:eastAsia="Times New Roman"/>
                <w:b/>
                <w:noProof/>
              </w:rPr>
              <w:t>SERVICES -</w:t>
            </w:r>
            <w:r w:rsidRPr="00907800">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907800" w14:paraId="2567E0B2" w14:textId="77777777" w:rsidTr="000634DA">
        <w:tc>
          <w:tcPr>
            <w:tcW w:w="10170" w:type="dxa"/>
            <w:shd w:val="clear" w:color="auto" w:fill="D9D9D9" w:themeFill="background1" w:themeFillShade="D9"/>
          </w:tcPr>
          <w:p w14:paraId="02E4FA6D" w14:textId="77777777" w:rsidR="007E072C" w:rsidRPr="00907800" w:rsidRDefault="007E072C" w:rsidP="007E072C">
            <w:pPr>
              <w:pStyle w:val="ListParagraph"/>
              <w:ind w:left="0"/>
              <w:contextualSpacing w:val="0"/>
              <w:jc w:val="center"/>
              <w:rPr>
                <w:rFonts w:eastAsia="Times New Roman"/>
                <w:b/>
                <w:noProof/>
              </w:rPr>
            </w:pPr>
            <w:r w:rsidRPr="00907800">
              <w:rPr>
                <w:rFonts w:eastAsia="Times New Roman"/>
                <w:b/>
                <w:noProof/>
              </w:rPr>
              <w:t>Requirements – Requested Departure(s) / Alternate(s) / Addition(s)</w:t>
            </w:r>
          </w:p>
        </w:tc>
      </w:tr>
      <w:tr w:rsidR="007E072C" w:rsidRPr="00907800" w14:paraId="23D2527A" w14:textId="77777777" w:rsidTr="000634DA">
        <w:trPr>
          <w:trHeight w:val="432"/>
        </w:trPr>
        <w:tc>
          <w:tcPr>
            <w:tcW w:w="10170" w:type="dxa"/>
            <w:shd w:val="clear" w:color="auto" w:fill="FFFFFF" w:themeFill="background1"/>
          </w:tcPr>
          <w:p w14:paraId="01EAB299" w14:textId="77777777" w:rsidR="007E072C" w:rsidRPr="00907800" w:rsidRDefault="007E072C" w:rsidP="007E072C">
            <w:pPr>
              <w:pStyle w:val="ListParagraph"/>
              <w:ind w:left="0"/>
              <w:contextualSpacing w:val="0"/>
              <w:jc w:val="both"/>
              <w:rPr>
                <w:rFonts w:eastAsia="Times New Roman"/>
                <w:noProof/>
              </w:rPr>
            </w:pPr>
          </w:p>
        </w:tc>
      </w:tr>
    </w:tbl>
    <w:p w14:paraId="56B2E352" w14:textId="77777777" w:rsidR="007E072C" w:rsidRPr="00907800" w:rsidRDefault="007E072C" w:rsidP="007E072C">
      <w:pPr>
        <w:spacing w:after="0"/>
        <w:rPr>
          <w:rFonts w:cs="Arial"/>
          <w:b/>
        </w:rPr>
      </w:pPr>
    </w:p>
    <w:bookmarkEnd w:id="2"/>
    <w:p w14:paraId="42D26557" w14:textId="77777777" w:rsidR="00291F3F" w:rsidRPr="00907800" w:rsidRDefault="00291F3F" w:rsidP="00390E10">
      <w:pPr>
        <w:pStyle w:val="ListParagraph"/>
        <w:numPr>
          <w:ilvl w:val="0"/>
          <w:numId w:val="8"/>
        </w:numPr>
        <w:tabs>
          <w:tab w:val="left" w:pos="3780"/>
        </w:tabs>
        <w:spacing w:before="120" w:after="120"/>
        <w:ind w:left="3780" w:hanging="3600"/>
        <w:contextualSpacing w:val="0"/>
        <w:jc w:val="both"/>
        <w:rPr>
          <w:rFonts w:cs="Arial"/>
          <w:b/>
          <w:sz w:val="32"/>
          <w:szCs w:val="32"/>
        </w:rPr>
      </w:pPr>
      <w:r w:rsidRPr="00907800">
        <w:rPr>
          <w:rFont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291F3F" w:rsidRPr="00907800" w14:paraId="71D72CA3" w14:textId="77777777" w:rsidTr="00291F3F">
        <w:tc>
          <w:tcPr>
            <w:tcW w:w="10170" w:type="dxa"/>
            <w:shd w:val="clear" w:color="auto" w:fill="D9D9D9" w:themeFill="background1" w:themeFillShade="D9"/>
          </w:tcPr>
          <w:p w14:paraId="1C86938C" w14:textId="77777777" w:rsidR="00291F3F" w:rsidRPr="00907800" w:rsidRDefault="00291F3F" w:rsidP="00437501">
            <w:pPr>
              <w:pStyle w:val="ListParagraph"/>
              <w:numPr>
                <w:ilvl w:val="0"/>
                <w:numId w:val="5"/>
              </w:numPr>
              <w:ind w:left="244" w:hanging="270"/>
              <w:contextualSpacing w:val="0"/>
              <w:rPr>
                <w:rFonts w:eastAsia="Times New Roman"/>
                <w:b/>
                <w:noProof/>
              </w:rPr>
            </w:pPr>
            <w:r w:rsidRPr="00907800">
              <w:rPr>
                <w:rFonts w:eastAsia="Times New Roman"/>
                <w:b/>
                <w:noProof/>
              </w:rPr>
              <w:t>CAPABILITIES, CAPACITY AND RESOURCES</w:t>
            </w:r>
            <w:r w:rsidRPr="00907800">
              <w:rPr>
                <w:rFonts w:eastAsia="Times New Roman"/>
                <w:noProof/>
              </w:rPr>
              <w:t xml:space="preserve"> - Proponents to provide information on the following (use the spaces provided and/or attach additional pages, if necessary)</w:t>
            </w:r>
            <w:r w:rsidRPr="00907800">
              <w:rPr>
                <w:rFonts w:eastAsia="Times New Roman"/>
                <w:b/>
                <w:noProof/>
              </w:rPr>
              <w:t>:</w:t>
            </w:r>
          </w:p>
        </w:tc>
      </w:tr>
      <w:tr w:rsidR="00291F3F" w:rsidRPr="00907800" w14:paraId="13296F79" w14:textId="77777777" w:rsidTr="00291F3F">
        <w:tc>
          <w:tcPr>
            <w:tcW w:w="10170" w:type="dxa"/>
            <w:shd w:val="clear" w:color="auto" w:fill="D9D9D9" w:themeFill="background1" w:themeFillShade="D9"/>
          </w:tcPr>
          <w:p w14:paraId="66D84DB1" w14:textId="77777777" w:rsidR="00291F3F" w:rsidRPr="00907800" w:rsidRDefault="00291F3F" w:rsidP="00437501">
            <w:pPr>
              <w:pStyle w:val="ListParagraph"/>
              <w:numPr>
                <w:ilvl w:val="0"/>
                <w:numId w:val="6"/>
              </w:numPr>
              <w:ind w:left="420" w:hanging="270"/>
              <w:contextualSpacing w:val="0"/>
              <w:rPr>
                <w:rFonts w:eastAsia="Times New Roman"/>
                <w:b/>
                <w:noProof/>
              </w:rPr>
            </w:pPr>
            <w:r w:rsidRPr="00907800">
              <w:t>Provide an overview of the Proponent’s organizational background, including history, mission, vision, corporate structure, and years in business:</w:t>
            </w:r>
          </w:p>
        </w:tc>
      </w:tr>
      <w:tr w:rsidR="00291F3F" w:rsidRPr="00907800" w14:paraId="35AE4533" w14:textId="77777777" w:rsidTr="00291F3F">
        <w:tc>
          <w:tcPr>
            <w:tcW w:w="10170" w:type="dxa"/>
          </w:tcPr>
          <w:p w14:paraId="37A62536" w14:textId="77777777" w:rsidR="00291F3F" w:rsidRPr="00907800" w:rsidRDefault="00291F3F" w:rsidP="00756931">
            <w:pPr>
              <w:pStyle w:val="ListParagraph"/>
              <w:ind w:left="0"/>
              <w:contextualSpacing w:val="0"/>
              <w:rPr>
                <w:rFonts w:eastAsia="Times New Roman"/>
                <w:noProof/>
              </w:rPr>
            </w:pPr>
          </w:p>
          <w:p w14:paraId="7BEE618E" w14:textId="77777777" w:rsidR="00291F3F" w:rsidRPr="00907800" w:rsidRDefault="00291F3F" w:rsidP="00756931">
            <w:pPr>
              <w:pStyle w:val="ListParagraph"/>
              <w:ind w:left="0"/>
              <w:contextualSpacing w:val="0"/>
              <w:rPr>
                <w:rFonts w:eastAsia="Times New Roman"/>
                <w:noProof/>
              </w:rPr>
            </w:pPr>
          </w:p>
          <w:p w14:paraId="032175BB" w14:textId="77777777" w:rsidR="00291F3F" w:rsidRPr="00907800" w:rsidRDefault="00291F3F" w:rsidP="00756931">
            <w:pPr>
              <w:pStyle w:val="ListParagraph"/>
              <w:ind w:left="0"/>
              <w:contextualSpacing w:val="0"/>
              <w:rPr>
                <w:rFonts w:eastAsia="Times New Roman"/>
                <w:noProof/>
              </w:rPr>
            </w:pPr>
          </w:p>
        </w:tc>
      </w:tr>
      <w:tr w:rsidR="00291F3F" w:rsidRPr="00907800" w14:paraId="45B29593" w14:textId="77777777" w:rsidTr="00291F3F">
        <w:tc>
          <w:tcPr>
            <w:tcW w:w="10170" w:type="dxa"/>
            <w:shd w:val="clear" w:color="auto" w:fill="D9D9D9" w:themeFill="background1" w:themeFillShade="D9"/>
          </w:tcPr>
          <w:p w14:paraId="79A18D31" w14:textId="77777777" w:rsidR="00291F3F" w:rsidRPr="00907800" w:rsidRDefault="00291F3F" w:rsidP="00437501">
            <w:pPr>
              <w:pStyle w:val="ListParagraph"/>
              <w:numPr>
                <w:ilvl w:val="0"/>
                <w:numId w:val="6"/>
              </w:numPr>
              <w:ind w:left="420" w:hanging="270"/>
              <w:contextualSpacing w:val="0"/>
              <w:rPr>
                <w:rFonts w:cs="Arial"/>
              </w:rPr>
            </w:pPr>
            <w:r w:rsidRPr="00907800">
              <w:rPr>
                <w:rFonts w:eastAsia="Times New Roman"/>
                <w:noProof/>
              </w:rPr>
              <w:t>Provide</w:t>
            </w:r>
            <w:r w:rsidRPr="00907800">
              <w:rPr>
                <w:rFonts w:cs="Arial"/>
              </w:rPr>
              <w:t xml:space="preserve"> a detailed narrative as to the Proponent’s understanding of the project objectives, outcomes and vision</w:t>
            </w:r>
            <w:r w:rsidRPr="00907800">
              <w:rPr>
                <w:rFonts w:eastAsia="Times New Roman"/>
                <w:noProof/>
              </w:rPr>
              <w:t>:</w:t>
            </w:r>
          </w:p>
        </w:tc>
      </w:tr>
      <w:tr w:rsidR="00291F3F" w:rsidRPr="00907800" w14:paraId="2C6D28C4" w14:textId="77777777" w:rsidTr="00291F3F">
        <w:tc>
          <w:tcPr>
            <w:tcW w:w="10170" w:type="dxa"/>
          </w:tcPr>
          <w:p w14:paraId="6F20FD25" w14:textId="77777777" w:rsidR="00291F3F" w:rsidRPr="00907800" w:rsidRDefault="00291F3F" w:rsidP="00756931">
            <w:pPr>
              <w:pStyle w:val="ListParagraph"/>
              <w:ind w:left="0"/>
              <w:contextualSpacing w:val="0"/>
              <w:rPr>
                <w:rFonts w:eastAsia="Times New Roman"/>
                <w:noProof/>
              </w:rPr>
            </w:pPr>
          </w:p>
          <w:p w14:paraId="5F9C5EFD" w14:textId="77777777" w:rsidR="00291F3F" w:rsidRPr="00907800" w:rsidRDefault="00291F3F" w:rsidP="00756931">
            <w:pPr>
              <w:pStyle w:val="ListParagraph"/>
              <w:ind w:left="0"/>
              <w:contextualSpacing w:val="0"/>
              <w:rPr>
                <w:rFonts w:eastAsia="Times New Roman"/>
                <w:noProof/>
              </w:rPr>
            </w:pPr>
          </w:p>
          <w:p w14:paraId="0CF4F524" w14:textId="77777777" w:rsidR="00291F3F" w:rsidRPr="00907800" w:rsidRDefault="00291F3F" w:rsidP="00756931">
            <w:pPr>
              <w:pStyle w:val="ListParagraph"/>
              <w:ind w:left="0"/>
              <w:contextualSpacing w:val="0"/>
              <w:rPr>
                <w:rFonts w:eastAsia="Times New Roman"/>
                <w:noProof/>
              </w:rPr>
            </w:pPr>
          </w:p>
        </w:tc>
      </w:tr>
      <w:tr w:rsidR="00291F3F" w:rsidRPr="00907800" w14:paraId="0C236B2D" w14:textId="77777777" w:rsidTr="00291F3F">
        <w:tc>
          <w:tcPr>
            <w:tcW w:w="10170" w:type="dxa"/>
            <w:shd w:val="clear" w:color="auto" w:fill="D9D9D9" w:themeFill="background1" w:themeFillShade="D9"/>
          </w:tcPr>
          <w:p w14:paraId="72C1B400" w14:textId="77777777" w:rsidR="00291F3F" w:rsidRPr="00907800" w:rsidRDefault="00291F3F" w:rsidP="00437501">
            <w:pPr>
              <w:pStyle w:val="ListParagraph"/>
              <w:numPr>
                <w:ilvl w:val="0"/>
                <w:numId w:val="6"/>
              </w:numPr>
              <w:ind w:left="420" w:hanging="270"/>
              <w:contextualSpacing w:val="0"/>
              <w:rPr>
                <w:rFonts w:eastAsia="Times New Roman"/>
                <w:noProof/>
              </w:rPr>
            </w:pPr>
            <w:r w:rsidRPr="00907800">
              <w:rPr>
                <w:rFonts w:eastAsia="Times New Roman"/>
                <w:noProof/>
              </w:rPr>
              <w:t>Proponent is to state any value added benefits and activities they can provide in delivering the Services. Provide details:</w:t>
            </w:r>
          </w:p>
        </w:tc>
      </w:tr>
      <w:tr w:rsidR="00291F3F" w:rsidRPr="00907800" w14:paraId="2F784678" w14:textId="77777777" w:rsidTr="00291F3F">
        <w:tc>
          <w:tcPr>
            <w:tcW w:w="10170" w:type="dxa"/>
          </w:tcPr>
          <w:p w14:paraId="45D34489" w14:textId="77777777" w:rsidR="00291F3F" w:rsidRPr="00907800" w:rsidRDefault="00291F3F" w:rsidP="00756931">
            <w:pPr>
              <w:pStyle w:val="ListParagraph"/>
              <w:ind w:left="0"/>
              <w:contextualSpacing w:val="0"/>
              <w:rPr>
                <w:rFonts w:eastAsia="Times New Roman"/>
                <w:noProof/>
              </w:rPr>
            </w:pPr>
          </w:p>
          <w:p w14:paraId="54F91588" w14:textId="77777777" w:rsidR="00291F3F" w:rsidRPr="00907800" w:rsidRDefault="00291F3F" w:rsidP="00756931">
            <w:pPr>
              <w:pStyle w:val="ListParagraph"/>
              <w:ind w:left="0"/>
              <w:contextualSpacing w:val="0"/>
              <w:rPr>
                <w:rFonts w:eastAsia="Times New Roman"/>
                <w:noProof/>
              </w:rPr>
            </w:pPr>
          </w:p>
          <w:p w14:paraId="72BBF378" w14:textId="77777777" w:rsidR="00291F3F" w:rsidRPr="00907800" w:rsidRDefault="00291F3F" w:rsidP="00756931">
            <w:pPr>
              <w:pStyle w:val="ListParagraph"/>
              <w:ind w:left="0"/>
              <w:contextualSpacing w:val="0"/>
              <w:rPr>
                <w:rFonts w:eastAsia="Times New Roman"/>
                <w:noProof/>
              </w:rPr>
            </w:pPr>
          </w:p>
        </w:tc>
      </w:tr>
      <w:tr w:rsidR="00291F3F" w:rsidRPr="00907800" w14:paraId="523FDFB0" w14:textId="77777777" w:rsidTr="00291F3F">
        <w:tc>
          <w:tcPr>
            <w:tcW w:w="10170" w:type="dxa"/>
            <w:shd w:val="clear" w:color="auto" w:fill="D9D9D9" w:themeFill="background1" w:themeFillShade="D9"/>
          </w:tcPr>
          <w:p w14:paraId="34343772" w14:textId="77777777" w:rsidR="00291F3F" w:rsidRPr="00907800" w:rsidRDefault="00291F3F" w:rsidP="00437501">
            <w:pPr>
              <w:pStyle w:val="ListParagraph"/>
              <w:numPr>
                <w:ilvl w:val="0"/>
                <w:numId w:val="6"/>
              </w:numPr>
              <w:contextualSpacing w:val="0"/>
              <w:rPr>
                <w:rFonts w:eastAsia="Times New Roman"/>
                <w:noProof/>
              </w:rPr>
            </w:pPr>
            <w:r w:rsidRPr="00907800">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907800" w14:paraId="57CC15BC" w14:textId="77777777" w:rsidTr="00291F3F">
        <w:trPr>
          <w:trHeight w:val="746"/>
        </w:trPr>
        <w:tc>
          <w:tcPr>
            <w:tcW w:w="10170" w:type="dxa"/>
          </w:tcPr>
          <w:p w14:paraId="77754384" w14:textId="77777777" w:rsidR="00291F3F" w:rsidRPr="00907800" w:rsidRDefault="00291F3F" w:rsidP="00756931">
            <w:pPr>
              <w:pStyle w:val="ListParagraph"/>
              <w:ind w:left="0"/>
              <w:contextualSpacing w:val="0"/>
              <w:rPr>
                <w:rFonts w:eastAsia="Times New Roman"/>
                <w:noProof/>
              </w:rPr>
            </w:pPr>
          </w:p>
          <w:p w14:paraId="2EFA6A48" w14:textId="77777777" w:rsidR="00291F3F" w:rsidRPr="00907800" w:rsidRDefault="00291F3F" w:rsidP="00756931">
            <w:pPr>
              <w:pStyle w:val="ListParagraph"/>
              <w:ind w:left="0"/>
              <w:contextualSpacing w:val="0"/>
              <w:rPr>
                <w:rFonts w:eastAsia="Times New Roman"/>
                <w:noProof/>
              </w:rPr>
            </w:pPr>
          </w:p>
        </w:tc>
      </w:tr>
    </w:tbl>
    <w:p w14:paraId="672C28BC" w14:textId="77777777" w:rsidR="004D2B36" w:rsidRPr="00907800"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907800"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907800" w:rsidRDefault="004D2B36" w:rsidP="00437501">
            <w:pPr>
              <w:pStyle w:val="ListParagraph"/>
              <w:numPr>
                <w:ilvl w:val="0"/>
                <w:numId w:val="5"/>
              </w:numPr>
              <w:spacing w:after="0"/>
              <w:ind w:left="244" w:hanging="270"/>
              <w:contextualSpacing w:val="0"/>
              <w:rPr>
                <w:rFonts w:eastAsia="Times New Roman"/>
                <w:b/>
                <w:noProof/>
              </w:rPr>
            </w:pPr>
            <w:r w:rsidRPr="00907800">
              <w:rPr>
                <w:rFonts w:eastAsia="Times New Roman"/>
                <w:b/>
                <w:noProof/>
              </w:rPr>
              <w:t>REFERENCES –</w:t>
            </w:r>
            <w:r w:rsidRPr="00907800">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907800"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907800" w:rsidRDefault="004D2B36" w:rsidP="00E3592C">
            <w:pPr>
              <w:pStyle w:val="ListParagraph"/>
              <w:spacing w:after="0"/>
              <w:ind w:left="244" w:hanging="257"/>
              <w:contextualSpacing w:val="0"/>
              <w:jc w:val="center"/>
              <w:rPr>
                <w:rFonts w:eastAsia="Times New Roman"/>
                <w:b/>
                <w:noProof/>
              </w:rPr>
            </w:pPr>
            <w:r w:rsidRPr="00907800">
              <w:rPr>
                <w:rFonts w:eastAsia="Times New Roman"/>
                <w:b/>
                <w:noProof/>
              </w:rPr>
              <w:t>Reference No. 1</w:t>
            </w:r>
          </w:p>
        </w:tc>
      </w:tr>
      <w:tr w:rsidR="004D2B36" w:rsidRPr="00907800"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907800" w:rsidRDefault="007F3D80" w:rsidP="00E3592C">
            <w:pPr>
              <w:spacing w:after="0"/>
              <w:jc w:val="both"/>
              <w:rPr>
                <w:rFonts w:cs="Arial"/>
                <w:b/>
              </w:rPr>
            </w:pPr>
            <w:r w:rsidRPr="00907800">
              <w:rPr>
                <w:rFonts w:cs="Arial"/>
                <w:b/>
                <w:color w:val="auto"/>
              </w:rPr>
              <w:t>Project Title and Description of Contract</w:t>
            </w:r>
          </w:p>
        </w:tc>
        <w:tc>
          <w:tcPr>
            <w:tcW w:w="5490" w:type="dxa"/>
            <w:shd w:val="clear" w:color="auto" w:fill="auto"/>
          </w:tcPr>
          <w:p w14:paraId="2F47F5DF" w14:textId="0EB8CC96" w:rsidR="00942C36" w:rsidRPr="00907800" w:rsidRDefault="00942C36" w:rsidP="00E3592C">
            <w:pPr>
              <w:spacing w:after="0"/>
              <w:jc w:val="both"/>
              <w:rPr>
                <w:rFonts w:cs="Arial"/>
              </w:rPr>
            </w:pPr>
          </w:p>
        </w:tc>
      </w:tr>
      <w:tr w:rsidR="004D2B36" w:rsidRPr="00907800"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907800" w:rsidRDefault="004D2B36" w:rsidP="00E3592C">
            <w:pPr>
              <w:spacing w:after="0"/>
              <w:jc w:val="both"/>
              <w:rPr>
                <w:rFonts w:cs="Arial"/>
                <w:b/>
              </w:rPr>
            </w:pPr>
            <w:r w:rsidRPr="00907800">
              <w:rPr>
                <w:rFonts w:cs="Arial"/>
                <w:b/>
              </w:rPr>
              <w:t>Size and Scope</w:t>
            </w:r>
          </w:p>
        </w:tc>
        <w:tc>
          <w:tcPr>
            <w:tcW w:w="5490" w:type="dxa"/>
            <w:shd w:val="clear" w:color="auto" w:fill="auto"/>
          </w:tcPr>
          <w:p w14:paraId="4473E2D0" w14:textId="77777777" w:rsidR="004D2B36" w:rsidRPr="00907800" w:rsidRDefault="004D2B36" w:rsidP="00E3592C">
            <w:pPr>
              <w:spacing w:after="0"/>
              <w:jc w:val="both"/>
              <w:rPr>
                <w:rFonts w:cs="Arial"/>
              </w:rPr>
            </w:pPr>
          </w:p>
        </w:tc>
      </w:tr>
      <w:tr w:rsidR="004D2B36" w:rsidRPr="00907800"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907800" w:rsidRDefault="004D2B36" w:rsidP="00E3592C">
            <w:pPr>
              <w:spacing w:after="0"/>
              <w:jc w:val="both"/>
              <w:rPr>
                <w:rFonts w:cs="Arial"/>
                <w:b/>
              </w:rPr>
            </w:pPr>
            <w:r w:rsidRPr="00907800">
              <w:rPr>
                <w:rFonts w:cs="Arial"/>
                <w:b/>
              </w:rPr>
              <w:t>Work Performed</w:t>
            </w:r>
          </w:p>
        </w:tc>
        <w:tc>
          <w:tcPr>
            <w:tcW w:w="5490" w:type="dxa"/>
            <w:shd w:val="clear" w:color="auto" w:fill="auto"/>
          </w:tcPr>
          <w:p w14:paraId="5C97CC7D" w14:textId="77777777" w:rsidR="004D2B36" w:rsidRPr="00907800" w:rsidRDefault="004D2B36" w:rsidP="00E3592C">
            <w:pPr>
              <w:spacing w:after="0"/>
              <w:jc w:val="both"/>
              <w:rPr>
                <w:rFonts w:cs="Arial"/>
              </w:rPr>
            </w:pPr>
          </w:p>
        </w:tc>
      </w:tr>
      <w:tr w:rsidR="004D2B36" w:rsidRPr="00907800"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907800" w:rsidRDefault="004D2B36" w:rsidP="00E3592C">
            <w:pPr>
              <w:spacing w:after="0"/>
              <w:jc w:val="both"/>
              <w:rPr>
                <w:rFonts w:cs="Arial"/>
                <w:b/>
              </w:rPr>
            </w:pPr>
            <w:r w:rsidRPr="00907800">
              <w:rPr>
                <w:rFonts w:cs="Arial"/>
                <w:b/>
              </w:rPr>
              <w:t>Start Date</w:t>
            </w:r>
            <w:r w:rsidR="007F3D80" w:rsidRPr="00907800">
              <w:rPr>
                <w:rFonts w:cs="Arial"/>
                <w:b/>
              </w:rPr>
              <w:t xml:space="preserve"> and End Date</w:t>
            </w:r>
          </w:p>
        </w:tc>
        <w:tc>
          <w:tcPr>
            <w:tcW w:w="5490" w:type="dxa"/>
            <w:shd w:val="clear" w:color="auto" w:fill="auto"/>
          </w:tcPr>
          <w:p w14:paraId="414E0AC0" w14:textId="77777777" w:rsidR="004D2B36" w:rsidRPr="00907800" w:rsidRDefault="004D2B36" w:rsidP="00E3592C">
            <w:pPr>
              <w:spacing w:after="0"/>
              <w:jc w:val="both"/>
              <w:rPr>
                <w:rFonts w:cs="Arial"/>
              </w:rPr>
            </w:pPr>
          </w:p>
        </w:tc>
      </w:tr>
      <w:tr w:rsidR="004D2B36" w:rsidRPr="00907800"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907800" w:rsidRDefault="004D2B36" w:rsidP="00E3592C">
            <w:pPr>
              <w:spacing w:after="0"/>
              <w:jc w:val="both"/>
              <w:rPr>
                <w:rFonts w:cs="Arial"/>
                <w:b/>
              </w:rPr>
            </w:pPr>
            <w:r w:rsidRPr="00907800">
              <w:rPr>
                <w:rFonts w:cs="Arial"/>
                <w:b/>
              </w:rPr>
              <w:t>Contract Value</w:t>
            </w:r>
          </w:p>
        </w:tc>
        <w:tc>
          <w:tcPr>
            <w:tcW w:w="5490" w:type="dxa"/>
            <w:shd w:val="clear" w:color="auto" w:fill="auto"/>
          </w:tcPr>
          <w:p w14:paraId="752E6640" w14:textId="77777777" w:rsidR="004D2B36" w:rsidRPr="00907800" w:rsidRDefault="004D2B36" w:rsidP="00E3592C">
            <w:pPr>
              <w:spacing w:after="0"/>
              <w:jc w:val="both"/>
              <w:rPr>
                <w:rFonts w:cs="Arial"/>
              </w:rPr>
            </w:pPr>
          </w:p>
        </w:tc>
      </w:tr>
      <w:tr w:rsidR="004D2B36" w:rsidRPr="00907800"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907800" w:rsidRDefault="007F3D80" w:rsidP="007F3D80">
            <w:pPr>
              <w:spacing w:after="0"/>
              <w:rPr>
                <w:rFonts w:cs="Arial"/>
                <w:b/>
              </w:rPr>
            </w:pPr>
            <w:r w:rsidRPr="00907800">
              <w:rPr>
                <w:rFonts w:cs="Arial"/>
                <w:b/>
              </w:rPr>
              <w:t>C</w:t>
            </w:r>
            <w:r w:rsidR="004D2B36" w:rsidRPr="00907800">
              <w:rPr>
                <w:rFonts w:cs="Arial"/>
                <w:b/>
              </w:rPr>
              <w:t>ompleted on budget</w:t>
            </w:r>
            <w:r w:rsidRPr="00907800">
              <w:rPr>
                <w:rFonts w:cs="Arial"/>
                <w:b/>
              </w:rPr>
              <w:t xml:space="preserve"> and schedule</w:t>
            </w:r>
          </w:p>
        </w:tc>
        <w:tc>
          <w:tcPr>
            <w:tcW w:w="5490" w:type="dxa"/>
            <w:shd w:val="clear" w:color="auto" w:fill="auto"/>
          </w:tcPr>
          <w:p w14:paraId="7C5DFF1C" w14:textId="77777777" w:rsidR="004D2B36" w:rsidRPr="00907800" w:rsidRDefault="004D2B36" w:rsidP="00E3592C">
            <w:pPr>
              <w:spacing w:after="0"/>
              <w:jc w:val="both"/>
              <w:rPr>
                <w:rFonts w:cs="Arial"/>
              </w:rPr>
            </w:pPr>
          </w:p>
        </w:tc>
      </w:tr>
      <w:tr w:rsidR="004D2B36" w:rsidRPr="00907800"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907800" w:rsidRDefault="004D2B36" w:rsidP="00E3592C">
            <w:pPr>
              <w:spacing w:after="0"/>
              <w:jc w:val="both"/>
              <w:rPr>
                <w:rFonts w:cs="Arial"/>
                <w:b/>
              </w:rPr>
            </w:pPr>
            <w:r w:rsidRPr="00907800">
              <w:rPr>
                <w:rFonts w:cs="Arial"/>
                <w:b/>
              </w:rPr>
              <w:t xml:space="preserve">Project completed on schedule </w:t>
            </w:r>
          </w:p>
        </w:tc>
        <w:tc>
          <w:tcPr>
            <w:tcW w:w="5490" w:type="dxa"/>
            <w:shd w:val="clear" w:color="auto" w:fill="auto"/>
          </w:tcPr>
          <w:p w14:paraId="5641C035" w14:textId="77777777" w:rsidR="004D2B36" w:rsidRPr="00907800" w:rsidRDefault="004D2B36" w:rsidP="00E3592C">
            <w:pPr>
              <w:spacing w:after="0"/>
              <w:jc w:val="both"/>
              <w:rPr>
                <w:rFonts w:cs="Arial"/>
              </w:rPr>
            </w:pPr>
          </w:p>
        </w:tc>
      </w:tr>
      <w:tr w:rsidR="004D2B36" w:rsidRPr="00907800"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907800" w:rsidRDefault="004D2B36" w:rsidP="00E3592C">
            <w:pPr>
              <w:spacing w:after="0"/>
              <w:jc w:val="both"/>
              <w:rPr>
                <w:rFonts w:cs="Arial"/>
                <w:b/>
                <w:u w:val="single"/>
              </w:rPr>
            </w:pPr>
            <w:r w:rsidRPr="00907800">
              <w:rPr>
                <w:rFonts w:cs="Arial"/>
                <w:b/>
              </w:rPr>
              <w:t>Reference Information</w:t>
            </w:r>
          </w:p>
        </w:tc>
        <w:tc>
          <w:tcPr>
            <w:tcW w:w="5490" w:type="dxa"/>
            <w:shd w:val="clear" w:color="auto" w:fill="auto"/>
          </w:tcPr>
          <w:p w14:paraId="2964C529" w14:textId="092DF8D8" w:rsidR="004D2B36" w:rsidRPr="00907800" w:rsidRDefault="004D2B36" w:rsidP="007F3D80">
            <w:pPr>
              <w:spacing w:after="0"/>
              <w:jc w:val="both"/>
              <w:rPr>
                <w:rFonts w:cs="Arial"/>
              </w:rPr>
            </w:pPr>
            <w:r w:rsidRPr="00907800">
              <w:rPr>
                <w:rFonts w:cs="Arial"/>
              </w:rPr>
              <w:t>Company</w:t>
            </w:r>
            <w:r w:rsidR="007F3D80" w:rsidRPr="00907800">
              <w:rPr>
                <w:rFonts w:cs="Arial"/>
              </w:rPr>
              <w:t>:</w:t>
            </w:r>
          </w:p>
        </w:tc>
      </w:tr>
      <w:tr w:rsidR="004D2B36" w:rsidRPr="00907800" w14:paraId="550830BE" w14:textId="77777777" w:rsidTr="007F3D80">
        <w:trPr>
          <w:trHeight w:val="144"/>
        </w:trPr>
        <w:tc>
          <w:tcPr>
            <w:tcW w:w="4680" w:type="dxa"/>
            <w:vMerge/>
            <w:shd w:val="clear" w:color="auto" w:fill="D9D9D9" w:themeFill="background1" w:themeFillShade="D9"/>
          </w:tcPr>
          <w:p w14:paraId="22CBD70D" w14:textId="77777777" w:rsidR="004D2B36" w:rsidRPr="00907800" w:rsidRDefault="004D2B36" w:rsidP="00E3592C">
            <w:pPr>
              <w:spacing w:after="0"/>
              <w:jc w:val="both"/>
              <w:rPr>
                <w:rFonts w:cs="Arial"/>
                <w:b/>
              </w:rPr>
            </w:pPr>
          </w:p>
        </w:tc>
        <w:tc>
          <w:tcPr>
            <w:tcW w:w="5490" w:type="dxa"/>
            <w:shd w:val="clear" w:color="auto" w:fill="auto"/>
          </w:tcPr>
          <w:p w14:paraId="0105C2A0" w14:textId="4ABCD414" w:rsidR="004D2B36" w:rsidRPr="00907800" w:rsidRDefault="007F3D80" w:rsidP="00E3592C">
            <w:pPr>
              <w:spacing w:after="0"/>
              <w:jc w:val="both"/>
              <w:rPr>
                <w:rFonts w:cs="Arial"/>
              </w:rPr>
            </w:pPr>
            <w:r w:rsidRPr="00907800">
              <w:rPr>
                <w:rFonts w:cs="Arial"/>
              </w:rPr>
              <w:t xml:space="preserve">Contact </w:t>
            </w:r>
            <w:r w:rsidR="004D2B36" w:rsidRPr="00907800">
              <w:rPr>
                <w:rFonts w:cs="Arial"/>
              </w:rPr>
              <w:t>Name:</w:t>
            </w:r>
          </w:p>
        </w:tc>
      </w:tr>
      <w:tr w:rsidR="004D2B36" w:rsidRPr="00907800" w14:paraId="4E4A568F" w14:textId="77777777" w:rsidTr="007F3D80">
        <w:trPr>
          <w:trHeight w:val="144"/>
        </w:trPr>
        <w:tc>
          <w:tcPr>
            <w:tcW w:w="4680" w:type="dxa"/>
            <w:vMerge/>
            <w:shd w:val="clear" w:color="auto" w:fill="D9D9D9" w:themeFill="background1" w:themeFillShade="D9"/>
          </w:tcPr>
          <w:p w14:paraId="3642C0D7" w14:textId="77777777" w:rsidR="004D2B36" w:rsidRPr="00907800" w:rsidRDefault="004D2B36" w:rsidP="00E3592C">
            <w:pPr>
              <w:spacing w:after="0"/>
              <w:jc w:val="both"/>
              <w:rPr>
                <w:rFonts w:cs="Arial"/>
                <w:b/>
              </w:rPr>
            </w:pPr>
          </w:p>
        </w:tc>
        <w:tc>
          <w:tcPr>
            <w:tcW w:w="5490" w:type="dxa"/>
            <w:shd w:val="clear" w:color="auto" w:fill="auto"/>
          </w:tcPr>
          <w:p w14:paraId="39ECD8EA" w14:textId="6B8E631D" w:rsidR="004D2B36" w:rsidRPr="00907800" w:rsidRDefault="004D2B36" w:rsidP="007F3D80">
            <w:pPr>
              <w:spacing w:after="0"/>
              <w:jc w:val="both"/>
              <w:rPr>
                <w:rFonts w:cs="Arial"/>
              </w:rPr>
            </w:pPr>
            <w:r w:rsidRPr="00907800">
              <w:rPr>
                <w:rFonts w:cs="Arial"/>
              </w:rPr>
              <w:t>Phone Numbe</w:t>
            </w:r>
            <w:r w:rsidR="007F3D80" w:rsidRPr="00907800">
              <w:rPr>
                <w:rFonts w:cs="Arial"/>
              </w:rPr>
              <w:t>r and Email</w:t>
            </w:r>
            <w:r w:rsidRPr="00907800">
              <w:rPr>
                <w:rFonts w:cs="Arial"/>
              </w:rPr>
              <w:t>:</w:t>
            </w:r>
          </w:p>
        </w:tc>
      </w:tr>
      <w:tr w:rsidR="007F3D80" w:rsidRPr="00907800"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907800" w:rsidRDefault="007F3D80" w:rsidP="007E072C">
            <w:pPr>
              <w:pStyle w:val="ListParagraph"/>
              <w:spacing w:after="0"/>
              <w:ind w:left="257" w:hanging="257"/>
              <w:contextualSpacing w:val="0"/>
              <w:jc w:val="center"/>
              <w:rPr>
                <w:rFonts w:eastAsia="Times New Roman"/>
                <w:b/>
                <w:noProof/>
              </w:rPr>
            </w:pPr>
            <w:r w:rsidRPr="00907800">
              <w:rPr>
                <w:rFonts w:eastAsia="Times New Roman"/>
                <w:b/>
                <w:noProof/>
              </w:rPr>
              <w:t>Reference No. 2</w:t>
            </w:r>
          </w:p>
        </w:tc>
      </w:tr>
      <w:tr w:rsidR="007F3D80" w:rsidRPr="00907800"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907800" w:rsidRDefault="007F3D80" w:rsidP="007F3D80">
            <w:pPr>
              <w:spacing w:after="0"/>
              <w:rPr>
                <w:rFonts w:cs="Arial"/>
                <w:b/>
              </w:rPr>
            </w:pPr>
            <w:r w:rsidRPr="00907800">
              <w:rPr>
                <w:rFonts w:cs="Arial"/>
                <w:b/>
              </w:rPr>
              <w:t>Project Title and Description of Contract</w:t>
            </w:r>
          </w:p>
        </w:tc>
        <w:tc>
          <w:tcPr>
            <w:tcW w:w="5490" w:type="dxa"/>
            <w:shd w:val="clear" w:color="auto" w:fill="auto"/>
          </w:tcPr>
          <w:p w14:paraId="3F0DC220" w14:textId="77777777" w:rsidR="007F3D80" w:rsidRPr="00907800" w:rsidRDefault="007F3D80" w:rsidP="00991EBD">
            <w:pPr>
              <w:spacing w:after="0"/>
              <w:jc w:val="both"/>
              <w:rPr>
                <w:rFonts w:cs="Arial"/>
              </w:rPr>
            </w:pPr>
          </w:p>
        </w:tc>
      </w:tr>
      <w:tr w:rsidR="007F3D80" w:rsidRPr="00907800"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907800" w:rsidRDefault="007F3D80" w:rsidP="00991EBD">
            <w:pPr>
              <w:spacing w:after="0"/>
              <w:jc w:val="both"/>
              <w:rPr>
                <w:rFonts w:cs="Arial"/>
                <w:b/>
              </w:rPr>
            </w:pPr>
            <w:r w:rsidRPr="00907800">
              <w:rPr>
                <w:rFonts w:cs="Arial"/>
                <w:b/>
              </w:rPr>
              <w:t>Size and Scope</w:t>
            </w:r>
          </w:p>
        </w:tc>
        <w:tc>
          <w:tcPr>
            <w:tcW w:w="5490" w:type="dxa"/>
            <w:shd w:val="clear" w:color="auto" w:fill="auto"/>
          </w:tcPr>
          <w:p w14:paraId="5EEA5FC7" w14:textId="77777777" w:rsidR="007F3D80" w:rsidRPr="00907800" w:rsidRDefault="007F3D80" w:rsidP="00991EBD">
            <w:pPr>
              <w:spacing w:after="0"/>
              <w:jc w:val="both"/>
              <w:rPr>
                <w:rFonts w:cs="Arial"/>
              </w:rPr>
            </w:pPr>
          </w:p>
        </w:tc>
      </w:tr>
      <w:tr w:rsidR="007F3D80" w:rsidRPr="00907800"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907800" w:rsidRDefault="007F3D80" w:rsidP="00991EBD">
            <w:pPr>
              <w:spacing w:after="0"/>
              <w:jc w:val="both"/>
              <w:rPr>
                <w:rFonts w:cs="Arial"/>
                <w:b/>
              </w:rPr>
            </w:pPr>
            <w:r w:rsidRPr="00907800">
              <w:rPr>
                <w:rFonts w:cs="Arial"/>
                <w:b/>
              </w:rPr>
              <w:t>Work Performed</w:t>
            </w:r>
          </w:p>
        </w:tc>
        <w:tc>
          <w:tcPr>
            <w:tcW w:w="5490" w:type="dxa"/>
            <w:shd w:val="clear" w:color="auto" w:fill="auto"/>
          </w:tcPr>
          <w:p w14:paraId="2D7E46C4" w14:textId="77777777" w:rsidR="007F3D80" w:rsidRPr="00907800" w:rsidRDefault="007F3D80" w:rsidP="00991EBD">
            <w:pPr>
              <w:spacing w:after="0"/>
              <w:jc w:val="both"/>
              <w:rPr>
                <w:rFonts w:cs="Arial"/>
              </w:rPr>
            </w:pPr>
          </w:p>
        </w:tc>
      </w:tr>
      <w:tr w:rsidR="007F3D80" w:rsidRPr="00907800"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907800" w:rsidRDefault="007F3D80" w:rsidP="00991EBD">
            <w:pPr>
              <w:spacing w:after="0"/>
              <w:jc w:val="both"/>
              <w:rPr>
                <w:rFonts w:cs="Arial"/>
                <w:b/>
              </w:rPr>
            </w:pPr>
            <w:r w:rsidRPr="00907800">
              <w:rPr>
                <w:rFonts w:cs="Arial"/>
                <w:b/>
              </w:rPr>
              <w:t>Start Date and End Date</w:t>
            </w:r>
          </w:p>
        </w:tc>
        <w:tc>
          <w:tcPr>
            <w:tcW w:w="5490" w:type="dxa"/>
            <w:shd w:val="clear" w:color="auto" w:fill="auto"/>
          </w:tcPr>
          <w:p w14:paraId="46BB3D67" w14:textId="77777777" w:rsidR="007F3D80" w:rsidRPr="00907800" w:rsidRDefault="007F3D80" w:rsidP="00991EBD">
            <w:pPr>
              <w:spacing w:after="0"/>
              <w:jc w:val="both"/>
              <w:rPr>
                <w:rFonts w:cs="Arial"/>
              </w:rPr>
            </w:pPr>
          </w:p>
        </w:tc>
      </w:tr>
      <w:tr w:rsidR="007F3D80" w:rsidRPr="00907800"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907800" w:rsidRDefault="007F3D80" w:rsidP="00991EBD">
            <w:pPr>
              <w:spacing w:after="0"/>
              <w:jc w:val="both"/>
              <w:rPr>
                <w:rFonts w:cs="Arial"/>
                <w:b/>
              </w:rPr>
            </w:pPr>
            <w:r w:rsidRPr="00907800">
              <w:rPr>
                <w:rFonts w:cs="Arial"/>
                <w:b/>
              </w:rPr>
              <w:t>Contract Value</w:t>
            </w:r>
          </w:p>
        </w:tc>
        <w:tc>
          <w:tcPr>
            <w:tcW w:w="5490" w:type="dxa"/>
            <w:shd w:val="clear" w:color="auto" w:fill="auto"/>
          </w:tcPr>
          <w:p w14:paraId="466BF118" w14:textId="77777777" w:rsidR="007F3D80" w:rsidRPr="00907800" w:rsidRDefault="007F3D80" w:rsidP="00991EBD">
            <w:pPr>
              <w:spacing w:after="0"/>
              <w:jc w:val="both"/>
              <w:rPr>
                <w:rFonts w:cs="Arial"/>
              </w:rPr>
            </w:pPr>
          </w:p>
        </w:tc>
      </w:tr>
      <w:tr w:rsidR="007F3D80" w:rsidRPr="00907800"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907800" w:rsidRDefault="007F3D80" w:rsidP="00991EBD">
            <w:pPr>
              <w:spacing w:after="0"/>
              <w:rPr>
                <w:rFonts w:cs="Arial"/>
                <w:b/>
              </w:rPr>
            </w:pPr>
            <w:r w:rsidRPr="00907800">
              <w:rPr>
                <w:rFonts w:cs="Arial"/>
                <w:b/>
              </w:rPr>
              <w:t>Completed on budget and schedule</w:t>
            </w:r>
          </w:p>
        </w:tc>
        <w:tc>
          <w:tcPr>
            <w:tcW w:w="5490" w:type="dxa"/>
            <w:shd w:val="clear" w:color="auto" w:fill="auto"/>
          </w:tcPr>
          <w:p w14:paraId="06686A09" w14:textId="77777777" w:rsidR="007F3D80" w:rsidRPr="00907800" w:rsidRDefault="007F3D80" w:rsidP="00991EBD">
            <w:pPr>
              <w:spacing w:after="0"/>
              <w:jc w:val="both"/>
              <w:rPr>
                <w:rFonts w:cs="Arial"/>
              </w:rPr>
            </w:pPr>
          </w:p>
        </w:tc>
      </w:tr>
      <w:tr w:rsidR="007F3D80" w:rsidRPr="00907800"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907800" w:rsidRDefault="007F3D80" w:rsidP="00991EBD">
            <w:pPr>
              <w:spacing w:after="0"/>
              <w:jc w:val="both"/>
              <w:rPr>
                <w:rFonts w:cs="Arial"/>
                <w:b/>
              </w:rPr>
            </w:pPr>
            <w:r w:rsidRPr="00907800">
              <w:rPr>
                <w:rFonts w:cs="Arial"/>
                <w:b/>
              </w:rPr>
              <w:t xml:space="preserve">Project completed on schedule </w:t>
            </w:r>
          </w:p>
        </w:tc>
        <w:tc>
          <w:tcPr>
            <w:tcW w:w="5490" w:type="dxa"/>
            <w:shd w:val="clear" w:color="auto" w:fill="auto"/>
          </w:tcPr>
          <w:p w14:paraId="6532ED3D" w14:textId="77777777" w:rsidR="007F3D80" w:rsidRPr="00907800" w:rsidRDefault="007F3D80" w:rsidP="00991EBD">
            <w:pPr>
              <w:spacing w:after="0"/>
              <w:jc w:val="both"/>
              <w:rPr>
                <w:rFonts w:cs="Arial"/>
              </w:rPr>
            </w:pPr>
          </w:p>
        </w:tc>
      </w:tr>
      <w:tr w:rsidR="007F3D80" w:rsidRPr="00907800"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907800" w:rsidRDefault="007F3D80" w:rsidP="00991EBD">
            <w:pPr>
              <w:spacing w:after="0"/>
              <w:jc w:val="both"/>
              <w:rPr>
                <w:rFonts w:cs="Arial"/>
                <w:b/>
                <w:u w:val="single"/>
              </w:rPr>
            </w:pPr>
            <w:r w:rsidRPr="00907800">
              <w:rPr>
                <w:rFonts w:cs="Arial"/>
                <w:b/>
              </w:rPr>
              <w:t>Reference Information</w:t>
            </w:r>
          </w:p>
        </w:tc>
        <w:tc>
          <w:tcPr>
            <w:tcW w:w="5490" w:type="dxa"/>
            <w:shd w:val="clear" w:color="auto" w:fill="auto"/>
          </w:tcPr>
          <w:p w14:paraId="7C672D5F" w14:textId="77777777" w:rsidR="007F3D80" w:rsidRPr="00907800" w:rsidRDefault="007F3D80" w:rsidP="00991EBD">
            <w:pPr>
              <w:spacing w:after="0"/>
              <w:jc w:val="both"/>
              <w:rPr>
                <w:rFonts w:cs="Arial"/>
              </w:rPr>
            </w:pPr>
            <w:r w:rsidRPr="00907800">
              <w:rPr>
                <w:rFonts w:cs="Arial"/>
              </w:rPr>
              <w:t>Company:</w:t>
            </w:r>
          </w:p>
        </w:tc>
      </w:tr>
      <w:tr w:rsidR="007F3D80" w:rsidRPr="00907800" w14:paraId="7A9C7086" w14:textId="77777777" w:rsidTr="007F3D80">
        <w:trPr>
          <w:trHeight w:val="144"/>
        </w:trPr>
        <w:tc>
          <w:tcPr>
            <w:tcW w:w="4680" w:type="dxa"/>
            <w:vMerge/>
            <w:shd w:val="clear" w:color="auto" w:fill="D9D9D9" w:themeFill="background1" w:themeFillShade="D9"/>
          </w:tcPr>
          <w:p w14:paraId="6B333F05" w14:textId="77777777" w:rsidR="007F3D80" w:rsidRPr="00907800" w:rsidRDefault="007F3D80" w:rsidP="00991EBD">
            <w:pPr>
              <w:spacing w:after="0"/>
              <w:jc w:val="both"/>
              <w:rPr>
                <w:rFonts w:cs="Arial"/>
                <w:b/>
              </w:rPr>
            </w:pPr>
          </w:p>
        </w:tc>
        <w:tc>
          <w:tcPr>
            <w:tcW w:w="5490" w:type="dxa"/>
            <w:shd w:val="clear" w:color="auto" w:fill="auto"/>
          </w:tcPr>
          <w:p w14:paraId="28059E73" w14:textId="77777777" w:rsidR="007F3D80" w:rsidRPr="00907800" w:rsidRDefault="007F3D80" w:rsidP="00991EBD">
            <w:pPr>
              <w:spacing w:after="0"/>
              <w:jc w:val="both"/>
              <w:rPr>
                <w:rFonts w:cs="Arial"/>
              </w:rPr>
            </w:pPr>
            <w:r w:rsidRPr="00907800">
              <w:rPr>
                <w:rFonts w:cs="Arial"/>
              </w:rPr>
              <w:t>Contact Name:</w:t>
            </w:r>
          </w:p>
        </w:tc>
      </w:tr>
      <w:tr w:rsidR="007F3D80" w:rsidRPr="00907800" w14:paraId="5EF0776B" w14:textId="77777777" w:rsidTr="007F3D80">
        <w:trPr>
          <w:trHeight w:val="144"/>
        </w:trPr>
        <w:tc>
          <w:tcPr>
            <w:tcW w:w="4680" w:type="dxa"/>
            <w:vMerge/>
            <w:shd w:val="clear" w:color="auto" w:fill="D9D9D9" w:themeFill="background1" w:themeFillShade="D9"/>
          </w:tcPr>
          <w:p w14:paraId="5E95C135" w14:textId="77777777" w:rsidR="007F3D80" w:rsidRPr="00907800" w:rsidRDefault="007F3D80" w:rsidP="00991EBD">
            <w:pPr>
              <w:spacing w:after="0"/>
              <w:jc w:val="both"/>
              <w:rPr>
                <w:rFonts w:cs="Arial"/>
                <w:b/>
              </w:rPr>
            </w:pPr>
          </w:p>
        </w:tc>
        <w:tc>
          <w:tcPr>
            <w:tcW w:w="5490" w:type="dxa"/>
            <w:shd w:val="clear" w:color="auto" w:fill="auto"/>
          </w:tcPr>
          <w:p w14:paraId="32220A43" w14:textId="77777777" w:rsidR="007F3D80" w:rsidRPr="00907800" w:rsidRDefault="007F3D80" w:rsidP="00991EBD">
            <w:pPr>
              <w:spacing w:after="0"/>
              <w:jc w:val="both"/>
              <w:rPr>
                <w:rFonts w:cs="Arial"/>
              </w:rPr>
            </w:pPr>
            <w:r w:rsidRPr="00907800">
              <w:rPr>
                <w:rFonts w:cs="Arial"/>
              </w:rPr>
              <w:t>Phone Number and Email:</w:t>
            </w:r>
          </w:p>
        </w:tc>
      </w:tr>
      <w:tr w:rsidR="007F3D80" w:rsidRPr="00907800"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907800" w:rsidRDefault="007F3D80" w:rsidP="007F3D80">
            <w:pPr>
              <w:jc w:val="center"/>
              <w:rPr>
                <w:rFonts w:cs="Arial"/>
                <w:b/>
              </w:rPr>
            </w:pPr>
            <w:r w:rsidRPr="00907800">
              <w:rPr>
                <w:rFonts w:cs="Arial"/>
                <w:b/>
              </w:rPr>
              <w:t>Reference No. 3</w:t>
            </w:r>
          </w:p>
        </w:tc>
      </w:tr>
      <w:tr w:rsidR="007F3D80" w:rsidRPr="00907800"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907800" w:rsidRDefault="007F3D80" w:rsidP="007F3D80">
            <w:pPr>
              <w:spacing w:after="0"/>
              <w:rPr>
                <w:rFonts w:cs="Arial"/>
                <w:b/>
              </w:rPr>
            </w:pPr>
            <w:r w:rsidRPr="00907800">
              <w:rPr>
                <w:rFonts w:cs="Arial"/>
                <w:b/>
              </w:rPr>
              <w:t>Project Title and Description of Contract</w:t>
            </w:r>
          </w:p>
        </w:tc>
        <w:tc>
          <w:tcPr>
            <w:tcW w:w="5490" w:type="dxa"/>
            <w:shd w:val="clear" w:color="auto" w:fill="auto"/>
          </w:tcPr>
          <w:p w14:paraId="5B721B2A" w14:textId="77777777" w:rsidR="007F3D80" w:rsidRPr="00907800" w:rsidRDefault="007F3D80" w:rsidP="00991EBD">
            <w:pPr>
              <w:spacing w:after="0"/>
              <w:jc w:val="both"/>
              <w:rPr>
                <w:rFonts w:cs="Arial"/>
              </w:rPr>
            </w:pPr>
          </w:p>
        </w:tc>
      </w:tr>
      <w:tr w:rsidR="007F3D80" w:rsidRPr="00907800"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907800" w:rsidRDefault="007F3D80" w:rsidP="00991EBD">
            <w:pPr>
              <w:spacing w:after="0"/>
              <w:jc w:val="both"/>
              <w:rPr>
                <w:rFonts w:cs="Arial"/>
                <w:b/>
              </w:rPr>
            </w:pPr>
            <w:r w:rsidRPr="00907800">
              <w:rPr>
                <w:rFonts w:cs="Arial"/>
                <w:b/>
              </w:rPr>
              <w:t>Size and Scope</w:t>
            </w:r>
          </w:p>
        </w:tc>
        <w:tc>
          <w:tcPr>
            <w:tcW w:w="5490" w:type="dxa"/>
            <w:shd w:val="clear" w:color="auto" w:fill="auto"/>
          </w:tcPr>
          <w:p w14:paraId="5C4C375C" w14:textId="77777777" w:rsidR="007F3D80" w:rsidRPr="00907800" w:rsidRDefault="007F3D80" w:rsidP="00991EBD">
            <w:pPr>
              <w:spacing w:after="0"/>
              <w:jc w:val="both"/>
              <w:rPr>
                <w:rFonts w:cs="Arial"/>
              </w:rPr>
            </w:pPr>
          </w:p>
        </w:tc>
      </w:tr>
      <w:tr w:rsidR="007F3D80" w:rsidRPr="00907800"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907800" w:rsidRDefault="007F3D80" w:rsidP="00991EBD">
            <w:pPr>
              <w:spacing w:after="0"/>
              <w:jc w:val="both"/>
              <w:rPr>
                <w:rFonts w:cs="Arial"/>
                <w:b/>
              </w:rPr>
            </w:pPr>
            <w:r w:rsidRPr="00907800">
              <w:rPr>
                <w:rFonts w:cs="Arial"/>
                <w:b/>
              </w:rPr>
              <w:t>Work Performed</w:t>
            </w:r>
          </w:p>
        </w:tc>
        <w:tc>
          <w:tcPr>
            <w:tcW w:w="5490" w:type="dxa"/>
            <w:shd w:val="clear" w:color="auto" w:fill="auto"/>
          </w:tcPr>
          <w:p w14:paraId="7F3F00B4" w14:textId="77777777" w:rsidR="007F3D80" w:rsidRPr="00907800" w:rsidRDefault="007F3D80" w:rsidP="00991EBD">
            <w:pPr>
              <w:spacing w:after="0"/>
              <w:jc w:val="both"/>
              <w:rPr>
                <w:rFonts w:cs="Arial"/>
              </w:rPr>
            </w:pPr>
          </w:p>
        </w:tc>
      </w:tr>
      <w:tr w:rsidR="007F3D80" w:rsidRPr="00907800"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907800" w:rsidRDefault="007F3D80" w:rsidP="00991EBD">
            <w:pPr>
              <w:spacing w:after="0"/>
              <w:jc w:val="both"/>
              <w:rPr>
                <w:rFonts w:cs="Arial"/>
                <w:b/>
              </w:rPr>
            </w:pPr>
            <w:r w:rsidRPr="00907800">
              <w:rPr>
                <w:rFonts w:cs="Arial"/>
                <w:b/>
              </w:rPr>
              <w:t>Start Date and End Date</w:t>
            </w:r>
          </w:p>
        </w:tc>
        <w:tc>
          <w:tcPr>
            <w:tcW w:w="5490" w:type="dxa"/>
            <w:shd w:val="clear" w:color="auto" w:fill="auto"/>
          </w:tcPr>
          <w:p w14:paraId="50F9D1E2" w14:textId="77777777" w:rsidR="007F3D80" w:rsidRPr="00907800" w:rsidRDefault="007F3D80" w:rsidP="00991EBD">
            <w:pPr>
              <w:spacing w:after="0"/>
              <w:jc w:val="both"/>
              <w:rPr>
                <w:rFonts w:cs="Arial"/>
              </w:rPr>
            </w:pPr>
          </w:p>
        </w:tc>
      </w:tr>
      <w:tr w:rsidR="007F3D80" w:rsidRPr="00907800"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907800" w:rsidRDefault="007F3D80" w:rsidP="00991EBD">
            <w:pPr>
              <w:spacing w:after="0"/>
              <w:jc w:val="both"/>
              <w:rPr>
                <w:rFonts w:cs="Arial"/>
                <w:b/>
              </w:rPr>
            </w:pPr>
            <w:r w:rsidRPr="00907800">
              <w:rPr>
                <w:rFonts w:cs="Arial"/>
                <w:b/>
              </w:rPr>
              <w:t>Contract Value</w:t>
            </w:r>
          </w:p>
        </w:tc>
        <w:tc>
          <w:tcPr>
            <w:tcW w:w="5490" w:type="dxa"/>
            <w:shd w:val="clear" w:color="auto" w:fill="auto"/>
          </w:tcPr>
          <w:p w14:paraId="3D8A06B2" w14:textId="77777777" w:rsidR="007F3D80" w:rsidRPr="00907800" w:rsidRDefault="007F3D80" w:rsidP="00991EBD">
            <w:pPr>
              <w:spacing w:after="0"/>
              <w:jc w:val="both"/>
              <w:rPr>
                <w:rFonts w:cs="Arial"/>
              </w:rPr>
            </w:pPr>
          </w:p>
        </w:tc>
      </w:tr>
      <w:tr w:rsidR="007F3D80" w:rsidRPr="00907800"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907800" w:rsidRDefault="007F3D80" w:rsidP="00991EBD">
            <w:pPr>
              <w:spacing w:after="0"/>
              <w:rPr>
                <w:rFonts w:cs="Arial"/>
                <w:b/>
              </w:rPr>
            </w:pPr>
            <w:r w:rsidRPr="00907800">
              <w:rPr>
                <w:rFonts w:cs="Arial"/>
                <w:b/>
              </w:rPr>
              <w:t>Completed on budget and schedule</w:t>
            </w:r>
          </w:p>
        </w:tc>
        <w:tc>
          <w:tcPr>
            <w:tcW w:w="5490" w:type="dxa"/>
            <w:shd w:val="clear" w:color="auto" w:fill="auto"/>
          </w:tcPr>
          <w:p w14:paraId="709FD828" w14:textId="77777777" w:rsidR="007F3D80" w:rsidRPr="00907800" w:rsidRDefault="007F3D80" w:rsidP="00991EBD">
            <w:pPr>
              <w:spacing w:after="0"/>
              <w:jc w:val="both"/>
              <w:rPr>
                <w:rFonts w:cs="Arial"/>
              </w:rPr>
            </w:pPr>
          </w:p>
        </w:tc>
      </w:tr>
      <w:tr w:rsidR="007F3D80" w:rsidRPr="00907800"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907800" w:rsidRDefault="007F3D80" w:rsidP="00991EBD">
            <w:pPr>
              <w:spacing w:after="0"/>
              <w:jc w:val="both"/>
              <w:rPr>
                <w:rFonts w:cs="Arial"/>
                <w:b/>
              </w:rPr>
            </w:pPr>
            <w:r w:rsidRPr="00907800">
              <w:rPr>
                <w:rFonts w:cs="Arial"/>
                <w:b/>
              </w:rPr>
              <w:t xml:space="preserve">Project completed on schedule </w:t>
            </w:r>
          </w:p>
        </w:tc>
        <w:tc>
          <w:tcPr>
            <w:tcW w:w="5490" w:type="dxa"/>
            <w:shd w:val="clear" w:color="auto" w:fill="auto"/>
          </w:tcPr>
          <w:p w14:paraId="7636CDDD" w14:textId="77777777" w:rsidR="007F3D80" w:rsidRPr="00907800" w:rsidRDefault="007F3D80" w:rsidP="00991EBD">
            <w:pPr>
              <w:spacing w:after="0"/>
              <w:jc w:val="both"/>
              <w:rPr>
                <w:rFonts w:cs="Arial"/>
              </w:rPr>
            </w:pPr>
          </w:p>
        </w:tc>
      </w:tr>
      <w:tr w:rsidR="007F3D80" w:rsidRPr="00907800"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907800" w:rsidRDefault="007F3D80" w:rsidP="00991EBD">
            <w:pPr>
              <w:spacing w:after="0"/>
              <w:jc w:val="both"/>
              <w:rPr>
                <w:rFonts w:cs="Arial"/>
                <w:b/>
                <w:u w:val="single"/>
              </w:rPr>
            </w:pPr>
            <w:r w:rsidRPr="00907800">
              <w:rPr>
                <w:rFonts w:cs="Arial"/>
                <w:b/>
              </w:rPr>
              <w:t>Reference Information</w:t>
            </w:r>
          </w:p>
        </w:tc>
        <w:tc>
          <w:tcPr>
            <w:tcW w:w="5490" w:type="dxa"/>
            <w:shd w:val="clear" w:color="auto" w:fill="auto"/>
          </w:tcPr>
          <w:p w14:paraId="606742CC" w14:textId="77777777" w:rsidR="007F3D80" w:rsidRPr="00907800" w:rsidRDefault="007F3D80" w:rsidP="00991EBD">
            <w:pPr>
              <w:spacing w:after="0"/>
              <w:jc w:val="both"/>
              <w:rPr>
                <w:rFonts w:cs="Arial"/>
              </w:rPr>
            </w:pPr>
            <w:r w:rsidRPr="00907800">
              <w:rPr>
                <w:rFonts w:cs="Arial"/>
              </w:rPr>
              <w:t>Company:</w:t>
            </w:r>
          </w:p>
        </w:tc>
      </w:tr>
      <w:tr w:rsidR="007F3D80" w:rsidRPr="00907800" w14:paraId="3737F188" w14:textId="77777777" w:rsidTr="007F3D80">
        <w:trPr>
          <w:trHeight w:val="144"/>
        </w:trPr>
        <w:tc>
          <w:tcPr>
            <w:tcW w:w="4680" w:type="dxa"/>
            <w:vMerge/>
            <w:shd w:val="clear" w:color="auto" w:fill="D9D9D9" w:themeFill="background1" w:themeFillShade="D9"/>
          </w:tcPr>
          <w:p w14:paraId="1871D843" w14:textId="77777777" w:rsidR="007F3D80" w:rsidRPr="00907800" w:rsidRDefault="007F3D80" w:rsidP="00991EBD">
            <w:pPr>
              <w:spacing w:after="0"/>
              <w:jc w:val="both"/>
              <w:rPr>
                <w:rFonts w:cs="Arial"/>
                <w:b/>
              </w:rPr>
            </w:pPr>
          </w:p>
        </w:tc>
        <w:tc>
          <w:tcPr>
            <w:tcW w:w="5490" w:type="dxa"/>
            <w:shd w:val="clear" w:color="auto" w:fill="auto"/>
          </w:tcPr>
          <w:p w14:paraId="62822E52" w14:textId="77777777" w:rsidR="007F3D80" w:rsidRPr="00907800" w:rsidRDefault="007F3D80" w:rsidP="00991EBD">
            <w:pPr>
              <w:spacing w:after="0"/>
              <w:jc w:val="both"/>
              <w:rPr>
                <w:rFonts w:cs="Arial"/>
              </w:rPr>
            </w:pPr>
            <w:r w:rsidRPr="00907800">
              <w:rPr>
                <w:rFonts w:cs="Arial"/>
              </w:rPr>
              <w:t>Contact Name:</w:t>
            </w:r>
          </w:p>
        </w:tc>
      </w:tr>
      <w:tr w:rsidR="007F3D80" w:rsidRPr="00907800" w14:paraId="1415346E" w14:textId="77777777" w:rsidTr="007F3D80">
        <w:trPr>
          <w:trHeight w:val="144"/>
        </w:trPr>
        <w:tc>
          <w:tcPr>
            <w:tcW w:w="4680" w:type="dxa"/>
            <w:vMerge/>
            <w:shd w:val="clear" w:color="auto" w:fill="D9D9D9" w:themeFill="background1" w:themeFillShade="D9"/>
          </w:tcPr>
          <w:p w14:paraId="7839BDE7" w14:textId="77777777" w:rsidR="007F3D80" w:rsidRPr="00907800" w:rsidRDefault="007F3D80" w:rsidP="00991EBD">
            <w:pPr>
              <w:spacing w:after="0"/>
              <w:jc w:val="both"/>
              <w:rPr>
                <w:rFonts w:cs="Arial"/>
                <w:b/>
              </w:rPr>
            </w:pPr>
          </w:p>
        </w:tc>
        <w:tc>
          <w:tcPr>
            <w:tcW w:w="5490" w:type="dxa"/>
            <w:shd w:val="clear" w:color="auto" w:fill="auto"/>
          </w:tcPr>
          <w:p w14:paraId="5A373C67" w14:textId="77777777" w:rsidR="007F3D80" w:rsidRPr="00907800" w:rsidRDefault="007F3D80" w:rsidP="00991EBD">
            <w:pPr>
              <w:spacing w:after="0"/>
              <w:jc w:val="both"/>
              <w:rPr>
                <w:rFonts w:cs="Arial"/>
              </w:rPr>
            </w:pPr>
            <w:r w:rsidRPr="00907800">
              <w:rPr>
                <w:rFonts w:cs="Arial"/>
              </w:rPr>
              <w:t>Phone Number and Email:</w:t>
            </w:r>
          </w:p>
        </w:tc>
      </w:tr>
    </w:tbl>
    <w:p w14:paraId="5601400D" w14:textId="6F7A0831" w:rsidR="004D2B36" w:rsidRPr="00907800" w:rsidRDefault="004D2B36" w:rsidP="004D2B36">
      <w:pPr>
        <w:spacing w:after="0"/>
      </w:pPr>
    </w:p>
    <w:p w14:paraId="37994300" w14:textId="77D5F1EC" w:rsidR="000634DA" w:rsidRPr="00907800" w:rsidRDefault="000634DA" w:rsidP="004D2B36">
      <w:pPr>
        <w:spacing w:after="0"/>
      </w:pPr>
    </w:p>
    <w:p w14:paraId="65AEDBE0" w14:textId="77777777" w:rsidR="000634DA" w:rsidRPr="00907800" w:rsidRDefault="000634DA" w:rsidP="004D2B36">
      <w:pPr>
        <w:spacing w:after="0"/>
      </w:pPr>
    </w:p>
    <w:p w14:paraId="3618C93C" w14:textId="4B9791CB" w:rsidR="00231DCB" w:rsidRPr="00907800" w:rsidRDefault="0099773C" w:rsidP="00390E10">
      <w:pPr>
        <w:pStyle w:val="ListParagraph"/>
        <w:numPr>
          <w:ilvl w:val="0"/>
          <w:numId w:val="8"/>
        </w:numPr>
        <w:spacing w:before="120" w:after="120"/>
        <w:ind w:left="1080" w:hanging="1080"/>
        <w:contextualSpacing w:val="0"/>
        <w:rPr>
          <w:b/>
          <w:sz w:val="32"/>
          <w:szCs w:val="32"/>
        </w:rPr>
      </w:pPr>
      <w:bookmarkStart w:id="3" w:name="Social"/>
      <w:r w:rsidRPr="00907800">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907800" w14:paraId="69BCEEB5" w14:textId="77777777" w:rsidTr="007B6433">
        <w:tc>
          <w:tcPr>
            <w:tcW w:w="10170" w:type="dxa"/>
            <w:shd w:val="clear" w:color="auto" w:fill="D9D9D9" w:themeFill="background1" w:themeFillShade="D9"/>
          </w:tcPr>
          <w:p w14:paraId="6FECC7E1" w14:textId="77777777" w:rsidR="00231DCB" w:rsidRPr="00907800" w:rsidRDefault="00231DCB" w:rsidP="00390E10">
            <w:pPr>
              <w:pStyle w:val="ListParagraph"/>
              <w:numPr>
                <w:ilvl w:val="0"/>
                <w:numId w:val="10"/>
              </w:numPr>
              <w:ind w:left="524" w:hanging="270"/>
              <w:contextualSpacing w:val="0"/>
              <w:rPr>
                <w:rFonts w:cs="Arial"/>
              </w:rPr>
            </w:pPr>
            <w:r w:rsidRPr="00907800">
              <w:t>Describe all initiatives, policies, programs and product choices that illustrate your firm’s efforts towards sustainable practices and environment responsibility in providing the services that would benefit the City</w:t>
            </w:r>
          </w:p>
        </w:tc>
      </w:tr>
      <w:tr w:rsidR="00231DCB" w:rsidRPr="00907800" w14:paraId="3FB8391C" w14:textId="77777777" w:rsidTr="007B6433">
        <w:trPr>
          <w:trHeight w:val="288"/>
        </w:trPr>
        <w:tc>
          <w:tcPr>
            <w:tcW w:w="10170" w:type="dxa"/>
          </w:tcPr>
          <w:p w14:paraId="101E8C38" w14:textId="72DD2A34" w:rsidR="00231DCB" w:rsidRPr="00907800" w:rsidRDefault="00231DCB" w:rsidP="00EE40BE">
            <w:pPr>
              <w:ind w:left="66"/>
              <w:rPr>
                <w:rFonts w:cs="Arial"/>
              </w:rPr>
            </w:pPr>
          </w:p>
          <w:p w14:paraId="0BAB2507" w14:textId="77777777" w:rsidR="00231DCB" w:rsidRPr="00907800" w:rsidRDefault="00231DCB" w:rsidP="00EE40BE">
            <w:pPr>
              <w:ind w:left="66"/>
              <w:rPr>
                <w:rFonts w:cs="Arial"/>
              </w:rPr>
            </w:pPr>
          </w:p>
        </w:tc>
      </w:tr>
      <w:tr w:rsidR="00231DCB" w:rsidRPr="00907800" w14:paraId="0B1366FF" w14:textId="77777777" w:rsidTr="007B6433">
        <w:tc>
          <w:tcPr>
            <w:tcW w:w="10170" w:type="dxa"/>
            <w:shd w:val="clear" w:color="auto" w:fill="D9D9D9" w:themeFill="background1" w:themeFillShade="D9"/>
          </w:tcPr>
          <w:p w14:paraId="1973D086" w14:textId="77777777" w:rsidR="00231DCB" w:rsidRPr="00907800" w:rsidRDefault="00231DCB" w:rsidP="00390E10">
            <w:pPr>
              <w:pStyle w:val="ListParagraph"/>
              <w:numPr>
                <w:ilvl w:val="0"/>
                <w:numId w:val="10"/>
              </w:numPr>
              <w:ind w:left="524" w:hanging="270"/>
              <w:contextualSpacing w:val="0"/>
              <w:rPr>
                <w:rFonts w:cs="Arial"/>
              </w:rPr>
            </w:pPr>
            <w:r w:rsidRPr="00907800">
              <w:t>What policies does your organization have for hiring apprentices, indigenous peoples, recent immigrants, veterans, young people, women, people with disabilities and any other groups:</w:t>
            </w:r>
          </w:p>
        </w:tc>
      </w:tr>
      <w:tr w:rsidR="00231DCB" w:rsidRPr="00907800" w14:paraId="39618D95" w14:textId="77777777" w:rsidTr="007B6433">
        <w:tc>
          <w:tcPr>
            <w:tcW w:w="10170" w:type="dxa"/>
          </w:tcPr>
          <w:p w14:paraId="0262EE9A" w14:textId="77777777" w:rsidR="00231DCB" w:rsidRPr="00907800" w:rsidRDefault="00231DCB" w:rsidP="00EE40BE">
            <w:pPr>
              <w:ind w:left="66"/>
              <w:rPr>
                <w:rFonts w:cs="Arial"/>
              </w:rPr>
            </w:pPr>
          </w:p>
          <w:p w14:paraId="159CBF3F" w14:textId="289F5481" w:rsidR="00D352B8" w:rsidRPr="00907800" w:rsidRDefault="00D352B8" w:rsidP="00EE40BE">
            <w:pPr>
              <w:ind w:left="66"/>
              <w:rPr>
                <w:rFonts w:cs="Arial"/>
              </w:rPr>
            </w:pPr>
          </w:p>
        </w:tc>
      </w:tr>
      <w:tr w:rsidR="00231DCB" w:rsidRPr="00907800" w14:paraId="748ED2D1" w14:textId="77777777" w:rsidTr="007B6433">
        <w:tc>
          <w:tcPr>
            <w:tcW w:w="10170" w:type="dxa"/>
            <w:shd w:val="clear" w:color="auto" w:fill="D9D9D9" w:themeFill="background1" w:themeFillShade="D9"/>
          </w:tcPr>
          <w:p w14:paraId="6E8161B8" w14:textId="77777777" w:rsidR="00231DCB" w:rsidRPr="00907800" w:rsidRDefault="00231DCB" w:rsidP="00390E10">
            <w:pPr>
              <w:pStyle w:val="ListParagraph"/>
              <w:numPr>
                <w:ilvl w:val="0"/>
                <w:numId w:val="10"/>
              </w:numPr>
              <w:ind w:left="524" w:hanging="270"/>
              <w:contextualSpacing w:val="0"/>
            </w:pPr>
            <w:r w:rsidRPr="00907800">
              <w:t>What policies does your organization have for the procurement of goods and services from local small and medium sized business or social enterprises or Indigenous owned businesses:</w:t>
            </w:r>
          </w:p>
        </w:tc>
      </w:tr>
      <w:tr w:rsidR="00231DCB" w:rsidRPr="00907800" w14:paraId="0F853374" w14:textId="77777777" w:rsidTr="007B6433">
        <w:tc>
          <w:tcPr>
            <w:tcW w:w="10170" w:type="dxa"/>
            <w:shd w:val="clear" w:color="auto" w:fill="FFFFFF" w:themeFill="background1"/>
          </w:tcPr>
          <w:p w14:paraId="263A8940" w14:textId="266EC10E" w:rsidR="00231DCB" w:rsidRPr="00907800" w:rsidRDefault="00231DCB" w:rsidP="00EE40BE">
            <w:pPr>
              <w:ind w:left="66"/>
              <w:rPr>
                <w:rFonts w:cs="Arial"/>
              </w:rPr>
            </w:pPr>
          </w:p>
          <w:p w14:paraId="0DABB681" w14:textId="77777777" w:rsidR="00231DCB" w:rsidRPr="00907800" w:rsidRDefault="00231DCB" w:rsidP="00EE40BE">
            <w:pPr>
              <w:ind w:left="66"/>
              <w:rPr>
                <w:rFonts w:cs="Arial"/>
              </w:rPr>
            </w:pPr>
          </w:p>
        </w:tc>
      </w:tr>
      <w:tr w:rsidR="00231DCB" w:rsidRPr="00907800" w14:paraId="02B9450D" w14:textId="77777777" w:rsidTr="007B6433">
        <w:tc>
          <w:tcPr>
            <w:tcW w:w="10170" w:type="dxa"/>
            <w:shd w:val="clear" w:color="auto" w:fill="D9D9D9" w:themeFill="background1" w:themeFillShade="D9"/>
          </w:tcPr>
          <w:p w14:paraId="0413B2A6" w14:textId="77777777" w:rsidR="00231DCB" w:rsidRPr="00907800" w:rsidRDefault="00231DCB" w:rsidP="00390E10">
            <w:pPr>
              <w:pStyle w:val="ListParagraph"/>
              <w:numPr>
                <w:ilvl w:val="0"/>
                <w:numId w:val="10"/>
              </w:numPr>
              <w:ind w:left="524" w:hanging="270"/>
              <w:contextualSpacing w:val="0"/>
              <w:rPr>
                <w:rFonts w:cs="Arial"/>
                <w:b/>
              </w:rPr>
            </w:pPr>
            <w:r w:rsidRPr="00907800">
              <w:t>What policies does your organization have to support reconciliation with indigenous peoples:</w:t>
            </w:r>
          </w:p>
        </w:tc>
      </w:tr>
      <w:tr w:rsidR="00231DCB" w:rsidRPr="00907800" w14:paraId="0D05C2A3" w14:textId="77777777" w:rsidTr="007B6433">
        <w:tc>
          <w:tcPr>
            <w:tcW w:w="10170" w:type="dxa"/>
            <w:shd w:val="clear" w:color="auto" w:fill="FFFFFF" w:themeFill="background1"/>
          </w:tcPr>
          <w:p w14:paraId="189AC6C9" w14:textId="675A463B" w:rsidR="00231DCB" w:rsidRPr="00907800" w:rsidRDefault="00231DCB" w:rsidP="00775B13">
            <w:pPr>
              <w:rPr>
                <w:rFonts w:cs="Arial"/>
              </w:rPr>
            </w:pPr>
          </w:p>
          <w:p w14:paraId="02658E03" w14:textId="77777777" w:rsidR="00231DCB" w:rsidRPr="00907800" w:rsidRDefault="00231DCB" w:rsidP="00C1107B">
            <w:pPr>
              <w:rPr>
                <w:rFonts w:cs="Arial"/>
              </w:rPr>
            </w:pPr>
          </w:p>
        </w:tc>
      </w:tr>
    </w:tbl>
    <w:p w14:paraId="3108ADE0" w14:textId="36DFD39B" w:rsidR="00231DCB" w:rsidRPr="00907800" w:rsidRDefault="00231DCB" w:rsidP="00231DCB">
      <w:pPr>
        <w:pStyle w:val="ListParagraph"/>
        <w:spacing w:before="120" w:after="120"/>
        <w:ind w:left="360"/>
        <w:contextualSpacing w:val="0"/>
        <w:jc w:val="both"/>
        <w:rPr>
          <w:highlight w:val="green"/>
        </w:rPr>
      </w:pPr>
    </w:p>
    <w:p w14:paraId="08269AA3" w14:textId="77777777" w:rsidR="004D2B36" w:rsidRPr="00907800" w:rsidRDefault="004D2B36" w:rsidP="00390E10">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907800">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907800" w14:paraId="48CA2F00" w14:textId="77777777" w:rsidTr="005158D0">
        <w:tc>
          <w:tcPr>
            <w:tcW w:w="10170" w:type="dxa"/>
            <w:shd w:val="clear" w:color="auto" w:fill="D9D9D9" w:themeFill="background1" w:themeFillShade="D9"/>
          </w:tcPr>
          <w:bookmarkEnd w:id="4"/>
          <w:p w14:paraId="45F7A6E3" w14:textId="6F452CAA" w:rsidR="004D2B36" w:rsidRPr="00907800" w:rsidRDefault="004D2B36" w:rsidP="00390E10">
            <w:pPr>
              <w:pStyle w:val="NormalWeb"/>
              <w:numPr>
                <w:ilvl w:val="0"/>
                <w:numId w:val="20"/>
              </w:numPr>
              <w:spacing w:before="0" w:beforeAutospacing="0" w:after="0" w:afterAutospacing="0"/>
              <w:ind w:left="336"/>
              <w:rPr>
                <w:rFonts w:ascii="BC Sans" w:hAnsi="BC Sans"/>
                <w:sz w:val="22"/>
                <w:szCs w:val="22"/>
              </w:rPr>
            </w:pPr>
            <w:r w:rsidRPr="00907800">
              <w:rPr>
                <w:rFonts w:ascii="BC Sans" w:hAnsi="BC Sans"/>
                <w:b/>
                <w:noProof/>
                <w:sz w:val="22"/>
                <w:szCs w:val="22"/>
              </w:rPr>
              <w:t>APPROACH and METHODOLOGY</w:t>
            </w:r>
            <w:r w:rsidR="00EE40BE" w:rsidRPr="00907800">
              <w:rPr>
                <w:rFonts w:ascii="BC Sans" w:hAnsi="BC Sans"/>
                <w:b/>
                <w:noProof/>
                <w:sz w:val="22"/>
                <w:szCs w:val="22"/>
              </w:rPr>
              <w:t xml:space="preserve"> -</w:t>
            </w:r>
            <w:r w:rsidR="00EE40BE" w:rsidRPr="00907800">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907800" w14:paraId="555FD02E" w14:textId="77777777" w:rsidTr="005158D0">
        <w:tc>
          <w:tcPr>
            <w:tcW w:w="10170" w:type="dxa"/>
            <w:shd w:val="clear" w:color="auto" w:fill="D9D9D9" w:themeFill="background1" w:themeFillShade="D9"/>
          </w:tcPr>
          <w:p w14:paraId="0F79F95B" w14:textId="7CE232A8" w:rsidR="004D2B36" w:rsidRPr="00907800" w:rsidRDefault="004D2B36" w:rsidP="00390E10">
            <w:pPr>
              <w:pStyle w:val="ListParagraph"/>
              <w:numPr>
                <w:ilvl w:val="0"/>
                <w:numId w:val="7"/>
              </w:numPr>
              <w:ind w:left="525"/>
              <w:rPr>
                <w:rFonts w:cs="Arial"/>
                <w:b/>
              </w:rPr>
            </w:pPr>
            <w:r w:rsidRPr="00907800">
              <w:rPr>
                <w:rFonts w:cs="Arial"/>
                <w:b/>
              </w:rPr>
              <w:t xml:space="preserve">Delivery, Set-Up and Execution - </w:t>
            </w:r>
            <w:r w:rsidR="006877EF" w:rsidRPr="00907800">
              <w:t>Proposals should outline the plan for the delivery, set up, and execution of the Work</w:t>
            </w:r>
            <w:r w:rsidRPr="00907800">
              <w:rPr>
                <w:rFonts w:eastAsia="Times New Roman"/>
                <w:noProof/>
              </w:rPr>
              <w:t>.</w:t>
            </w:r>
          </w:p>
        </w:tc>
      </w:tr>
      <w:tr w:rsidR="004D2B36" w:rsidRPr="00907800" w14:paraId="10C0C234" w14:textId="77777777" w:rsidTr="005158D0">
        <w:tc>
          <w:tcPr>
            <w:tcW w:w="10170" w:type="dxa"/>
          </w:tcPr>
          <w:p w14:paraId="57C2506C" w14:textId="30CB9BB6" w:rsidR="004D2B36" w:rsidRPr="00907800" w:rsidRDefault="004D2B36" w:rsidP="00221CB9">
            <w:pPr>
              <w:rPr>
                <w:rFonts w:cs="Arial"/>
              </w:rPr>
            </w:pPr>
          </w:p>
          <w:p w14:paraId="0E21540F" w14:textId="77777777" w:rsidR="00D352B8" w:rsidRPr="00907800" w:rsidRDefault="00D352B8" w:rsidP="00221CB9">
            <w:pPr>
              <w:rPr>
                <w:rFonts w:cs="Arial"/>
              </w:rPr>
            </w:pPr>
          </w:p>
          <w:p w14:paraId="69663309" w14:textId="77777777" w:rsidR="004D2B36" w:rsidRPr="00907800" w:rsidRDefault="004D2B36" w:rsidP="00C1107B">
            <w:pPr>
              <w:rPr>
                <w:rFonts w:cs="Arial"/>
              </w:rPr>
            </w:pPr>
          </w:p>
        </w:tc>
      </w:tr>
      <w:tr w:rsidR="004D2B36" w:rsidRPr="00907800" w14:paraId="3326050D" w14:textId="77777777" w:rsidTr="005158D0">
        <w:tc>
          <w:tcPr>
            <w:tcW w:w="10170" w:type="dxa"/>
            <w:shd w:val="clear" w:color="auto" w:fill="D9D9D9" w:themeFill="background1" w:themeFillShade="D9"/>
          </w:tcPr>
          <w:p w14:paraId="4DE707E0" w14:textId="77777777" w:rsidR="004D2B36" w:rsidRPr="00907800" w:rsidRDefault="004D2B36" w:rsidP="00390E10">
            <w:pPr>
              <w:pStyle w:val="ListParagraph"/>
              <w:numPr>
                <w:ilvl w:val="0"/>
                <w:numId w:val="7"/>
              </w:numPr>
              <w:ind w:left="525"/>
              <w:rPr>
                <w:rFonts w:cs="Arial"/>
                <w:b/>
              </w:rPr>
            </w:pPr>
            <w:r w:rsidRPr="00907800">
              <w:rPr>
                <w:rFonts w:cs="Arial"/>
                <w:b/>
              </w:rPr>
              <w:t xml:space="preserve">Quality Assurance - </w:t>
            </w:r>
            <w:r w:rsidRPr="00907800">
              <w:rPr>
                <w:rFonts w:cs="Arial"/>
              </w:rPr>
              <w:t>Provide the measures the Proponent will use to maintain quality control for the Services being performed.</w:t>
            </w:r>
          </w:p>
        </w:tc>
      </w:tr>
      <w:tr w:rsidR="004D2B36" w:rsidRPr="00907800" w14:paraId="73346232" w14:textId="77777777" w:rsidTr="005158D0">
        <w:tc>
          <w:tcPr>
            <w:tcW w:w="10170" w:type="dxa"/>
          </w:tcPr>
          <w:p w14:paraId="549C940B" w14:textId="42BA661B" w:rsidR="004D2B36" w:rsidRPr="00907800" w:rsidRDefault="004D2B36" w:rsidP="00221CB9">
            <w:pPr>
              <w:rPr>
                <w:rFonts w:cs="Arial"/>
              </w:rPr>
            </w:pPr>
          </w:p>
          <w:p w14:paraId="03EBE830" w14:textId="77777777" w:rsidR="00D352B8" w:rsidRPr="00907800" w:rsidRDefault="00D352B8" w:rsidP="00221CB9">
            <w:pPr>
              <w:rPr>
                <w:rFonts w:cs="Arial"/>
              </w:rPr>
            </w:pPr>
          </w:p>
          <w:p w14:paraId="67CB0965" w14:textId="77777777" w:rsidR="004D2B36" w:rsidRPr="00907800" w:rsidRDefault="004D2B36" w:rsidP="00C1107B">
            <w:pPr>
              <w:rPr>
                <w:rFonts w:cs="Arial"/>
              </w:rPr>
            </w:pPr>
          </w:p>
        </w:tc>
      </w:tr>
    </w:tbl>
    <w:p w14:paraId="1E80FCD8" w14:textId="22BE1553" w:rsidR="00EE40BE" w:rsidRPr="00907800" w:rsidRDefault="00EE40BE" w:rsidP="00EE40BE">
      <w:pPr>
        <w:pStyle w:val="ListParagraph"/>
        <w:spacing w:after="0"/>
        <w:ind w:left="360"/>
        <w:contextualSpacing w:val="0"/>
        <w:jc w:val="both"/>
        <w:rPr>
          <w:b/>
        </w:rPr>
      </w:pPr>
    </w:p>
    <w:tbl>
      <w:tblPr>
        <w:tblStyle w:val="TableGrid"/>
        <w:tblW w:w="10170" w:type="dxa"/>
        <w:tblInd w:w="175" w:type="dxa"/>
        <w:tblLook w:val="04A0" w:firstRow="1" w:lastRow="0" w:firstColumn="1" w:lastColumn="0" w:noHBand="0" w:noVBand="1"/>
      </w:tblPr>
      <w:tblGrid>
        <w:gridCol w:w="10170"/>
      </w:tblGrid>
      <w:tr w:rsidR="00D5678D" w:rsidRPr="00907800" w14:paraId="1B2E1DE6" w14:textId="77777777" w:rsidTr="00B6093B">
        <w:tc>
          <w:tcPr>
            <w:tcW w:w="10170" w:type="dxa"/>
            <w:shd w:val="clear" w:color="auto" w:fill="D9D9D9" w:themeFill="background1" w:themeFillShade="D9"/>
          </w:tcPr>
          <w:p w14:paraId="4552F92D" w14:textId="68C745C3" w:rsidR="00D5678D" w:rsidRPr="00907800" w:rsidRDefault="00D5678D" w:rsidP="00390E10">
            <w:pPr>
              <w:pStyle w:val="NormalWeb"/>
              <w:numPr>
                <w:ilvl w:val="0"/>
                <w:numId w:val="20"/>
              </w:numPr>
              <w:spacing w:before="0" w:beforeAutospacing="0" w:after="0" w:afterAutospacing="0"/>
              <w:ind w:left="336"/>
              <w:rPr>
                <w:rFonts w:ascii="BC Sans" w:hAnsi="BC Sans"/>
                <w:b/>
              </w:rPr>
            </w:pPr>
            <w:r w:rsidRPr="00907800">
              <w:rPr>
                <w:rFonts w:ascii="BC Sans" w:hAnsi="BC Sans"/>
                <w:b/>
                <w:noProof/>
                <w:sz w:val="22"/>
                <w:szCs w:val="22"/>
              </w:rPr>
              <w:t>State</w:t>
            </w:r>
            <w:r w:rsidRPr="00907800">
              <w:rPr>
                <w:rFonts w:ascii="BC Sans" w:hAnsi="BC Sans"/>
                <w:b/>
              </w:rPr>
              <w:t xml:space="preserve"> lead time for each item:</w:t>
            </w:r>
          </w:p>
        </w:tc>
      </w:tr>
      <w:tr w:rsidR="00D5678D" w:rsidRPr="00907800" w14:paraId="566ADAC1" w14:textId="77777777" w:rsidTr="00B6093B">
        <w:tc>
          <w:tcPr>
            <w:tcW w:w="10170" w:type="dxa"/>
          </w:tcPr>
          <w:p w14:paraId="533DBF45" w14:textId="77777777" w:rsidR="00D5678D" w:rsidRPr="00907800" w:rsidRDefault="00D5678D" w:rsidP="00742481">
            <w:pPr>
              <w:pStyle w:val="ListParagraph"/>
              <w:ind w:left="0"/>
              <w:contextualSpacing w:val="0"/>
              <w:jc w:val="both"/>
              <w:rPr>
                <w:rFonts w:eastAsia="Times New Roman"/>
                <w:noProof/>
              </w:rPr>
            </w:pPr>
          </w:p>
          <w:p w14:paraId="02DF952F" w14:textId="77777777" w:rsidR="00D5678D" w:rsidRPr="00907800" w:rsidRDefault="00D5678D" w:rsidP="00742481">
            <w:pPr>
              <w:pStyle w:val="ListParagraph"/>
              <w:ind w:left="0"/>
              <w:contextualSpacing w:val="0"/>
              <w:jc w:val="both"/>
              <w:rPr>
                <w:rFonts w:eastAsia="Times New Roman"/>
                <w:noProof/>
              </w:rPr>
            </w:pPr>
          </w:p>
        </w:tc>
      </w:tr>
    </w:tbl>
    <w:p w14:paraId="5C56FE2C" w14:textId="77777777" w:rsidR="00D5678D" w:rsidRPr="00907800" w:rsidRDefault="00D5678D" w:rsidP="00D5678D">
      <w:pPr>
        <w:pStyle w:val="ListParagraph"/>
        <w:spacing w:after="0"/>
        <w:ind w:left="360"/>
        <w:contextualSpacing w:val="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5"/>
      </w:tblGrid>
      <w:tr w:rsidR="00D5678D" w:rsidRPr="00907800" w14:paraId="128383CB" w14:textId="77777777" w:rsidTr="00D5678D">
        <w:trPr>
          <w:trHeight w:val="454"/>
          <w:jc w:val="center"/>
        </w:trPr>
        <w:tc>
          <w:tcPr>
            <w:tcW w:w="9715" w:type="dxa"/>
            <w:shd w:val="clear" w:color="auto" w:fill="D9D9D9" w:themeFill="background1" w:themeFillShade="D9"/>
          </w:tcPr>
          <w:p w14:paraId="5A232D08" w14:textId="7B9A49C6" w:rsidR="00D5678D" w:rsidRPr="00907800" w:rsidRDefault="00D5678D" w:rsidP="00390E10">
            <w:pPr>
              <w:pStyle w:val="NormalWeb"/>
              <w:numPr>
                <w:ilvl w:val="0"/>
                <w:numId w:val="20"/>
              </w:numPr>
              <w:spacing w:before="0" w:beforeAutospacing="0" w:after="0" w:afterAutospacing="0"/>
              <w:ind w:left="336"/>
              <w:rPr>
                <w:rFonts w:ascii="BC Sans" w:hAnsi="BC Sans" w:cs="Arial"/>
              </w:rPr>
            </w:pPr>
            <w:r w:rsidRPr="00907800">
              <w:rPr>
                <w:rFonts w:ascii="BC Sans" w:hAnsi="BC Sans"/>
                <w:b/>
                <w:noProof/>
                <w:sz w:val="22"/>
                <w:szCs w:val="22"/>
              </w:rPr>
              <w:t>Demonstration</w:t>
            </w:r>
            <w:r w:rsidRPr="00907800">
              <w:rPr>
                <w:rFonts w:ascii="BC Sans" w:hAnsi="BC Sans"/>
                <w:b/>
                <w:caps/>
              </w:rPr>
              <w:t xml:space="preserve"> - </w:t>
            </w:r>
            <w:r w:rsidRPr="00907800">
              <w:rPr>
                <w:rFonts w:ascii="BC Sans" w:hAnsi="BC Sans"/>
                <w:sz w:val="22"/>
                <w:szCs w:val="22"/>
              </w:rPr>
              <w:t xml:space="preserve">CFR may elect to request demonstration units as well as presentations of the Gear proposed. Proponent is to state notification required to provide a demonstration of Gear as well as notification required to arrange a presentation if so requested. For demonstration and evaluation purposes sample Gear provided is to be equal to or as close to CFR’s specification as possible.  </w:t>
            </w:r>
          </w:p>
        </w:tc>
      </w:tr>
      <w:tr w:rsidR="00D5678D" w:rsidRPr="00907800" w14:paraId="65EA2469" w14:textId="77777777" w:rsidTr="00D5678D">
        <w:trPr>
          <w:trHeight w:val="454"/>
          <w:jc w:val="center"/>
        </w:trPr>
        <w:tc>
          <w:tcPr>
            <w:tcW w:w="9715" w:type="dxa"/>
            <w:shd w:val="clear" w:color="auto" w:fill="auto"/>
          </w:tcPr>
          <w:p w14:paraId="24EEAE0B" w14:textId="77777777" w:rsidR="00D5678D" w:rsidRPr="00907800" w:rsidRDefault="00D5678D" w:rsidP="00D5678D">
            <w:pPr>
              <w:spacing w:after="0"/>
              <w:jc w:val="both"/>
              <w:rPr>
                <w:rFonts w:cs="Arial"/>
              </w:rPr>
            </w:pPr>
          </w:p>
          <w:p w14:paraId="52A3831F" w14:textId="77777777" w:rsidR="00D5678D" w:rsidRPr="00907800" w:rsidRDefault="00D5678D" w:rsidP="00D5678D">
            <w:pPr>
              <w:spacing w:after="0"/>
              <w:jc w:val="both"/>
              <w:rPr>
                <w:rFonts w:cs="Arial"/>
              </w:rPr>
            </w:pPr>
          </w:p>
        </w:tc>
      </w:tr>
    </w:tbl>
    <w:p w14:paraId="5988E957" w14:textId="282AA08D" w:rsidR="00D5678D" w:rsidRPr="00907800" w:rsidRDefault="00D5678D" w:rsidP="00EE40BE">
      <w:pPr>
        <w:pStyle w:val="ListParagraph"/>
        <w:spacing w:after="0"/>
        <w:ind w:left="360"/>
        <w:contextualSpacing w:val="0"/>
        <w:jc w:val="both"/>
        <w:rPr>
          <w:b/>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5"/>
        <w:gridCol w:w="6025"/>
      </w:tblGrid>
      <w:tr w:rsidR="00D5678D" w:rsidRPr="00907800" w14:paraId="648010EF" w14:textId="77777777" w:rsidTr="00D5678D">
        <w:trPr>
          <w:trHeight w:val="720"/>
        </w:trPr>
        <w:tc>
          <w:tcPr>
            <w:tcW w:w="9720" w:type="dxa"/>
            <w:gridSpan w:val="2"/>
            <w:shd w:val="clear" w:color="auto" w:fill="D9D9D9" w:themeFill="background1" w:themeFillShade="D9"/>
          </w:tcPr>
          <w:p w14:paraId="1FF3BC00" w14:textId="66A9B7B9" w:rsidR="00D5678D" w:rsidRPr="00907800" w:rsidRDefault="00D5678D" w:rsidP="0083383F">
            <w:pPr>
              <w:pStyle w:val="NormalWeb"/>
              <w:numPr>
                <w:ilvl w:val="0"/>
                <w:numId w:val="20"/>
              </w:numPr>
              <w:spacing w:before="0" w:beforeAutospacing="0" w:after="0" w:afterAutospacing="0"/>
              <w:ind w:left="336"/>
              <w:rPr>
                <w:rFonts w:ascii="BC Sans" w:hAnsi="BC Sans"/>
              </w:rPr>
            </w:pPr>
            <w:r w:rsidRPr="00907800">
              <w:rPr>
                <w:rFonts w:ascii="BC Sans" w:hAnsi="BC Sans"/>
                <w:b/>
                <w:noProof/>
                <w:sz w:val="22"/>
                <w:szCs w:val="22"/>
              </w:rPr>
              <w:t xml:space="preserve">Warranty Service Center - </w:t>
            </w:r>
            <w:r w:rsidRPr="00907800">
              <w:rPr>
                <w:rFonts w:ascii="BC Sans" w:hAnsi="BC Sans"/>
                <w:sz w:val="22"/>
                <w:szCs w:val="22"/>
              </w:rPr>
              <w:t>State location of nearest affiliate service facilities wit</w:t>
            </w:r>
            <w:r w:rsidRPr="00907800">
              <w:rPr>
                <w:rFonts w:ascii="BC Sans" w:hAnsi="BC Sans"/>
              </w:rPr>
              <w:t>h factory authorized technician</w:t>
            </w:r>
          </w:p>
        </w:tc>
      </w:tr>
      <w:tr w:rsidR="00D5678D" w:rsidRPr="00907800" w14:paraId="073B154D" w14:textId="77777777" w:rsidTr="0083383F">
        <w:trPr>
          <w:trHeight w:val="305"/>
        </w:trPr>
        <w:tc>
          <w:tcPr>
            <w:tcW w:w="3695" w:type="dxa"/>
            <w:shd w:val="clear" w:color="auto" w:fill="D9D9D9" w:themeFill="background1" w:themeFillShade="D9"/>
          </w:tcPr>
          <w:p w14:paraId="29AAC946" w14:textId="77777777" w:rsidR="00D5678D" w:rsidRPr="00907800" w:rsidRDefault="00D5678D" w:rsidP="0083383F">
            <w:pPr>
              <w:tabs>
                <w:tab w:val="left" w:pos="720"/>
                <w:tab w:val="left" w:pos="1440"/>
              </w:tabs>
              <w:spacing w:after="0"/>
              <w:jc w:val="both"/>
              <w:rPr>
                <w:b/>
              </w:rPr>
            </w:pPr>
            <w:r w:rsidRPr="00907800">
              <w:rPr>
                <w:b/>
              </w:rPr>
              <w:t>Business Name:</w:t>
            </w:r>
          </w:p>
        </w:tc>
        <w:tc>
          <w:tcPr>
            <w:tcW w:w="6025" w:type="dxa"/>
            <w:shd w:val="clear" w:color="auto" w:fill="auto"/>
          </w:tcPr>
          <w:p w14:paraId="2D6E9AF3" w14:textId="1360A40D" w:rsidR="00D5678D" w:rsidRPr="00907800" w:rsidRDefault="00D5678D" w:rsidP="0083383F">
            <w:pPr>
              <w:tabs>
                <w:tab w:val="left" w:pos="720"/>
                <w:tab w:val="left" w:pos="1440"/>
              </w:tabs>
              <w:spacing w:after="0"/>
              <w:jc w:val="both"/>
            </w:pPr>
          </w:p>
        </w:tc>
      </w:tr>
      <w:tr w:rsidR="00D5678D" w:rsidRPr="00907800" w14:paraId="1AC58161" w14:textId="77777777" w:rsidTr="0083383F">
        <w:trPr>
          <w:trHeight w:val="440"/>
        </w:trPr>
        <w:tc>
          <w:tcPr>
            <w:tcW w:w="3695" w:type="dxa"/>
            <w:shd w:val="clear" w:color="auto" w:fill="D9D9D9" w:themeFill="background1" w:themeFillShade="D9"/>
          </w:tcPr>
          <w:p w14:paraId="00ACE738" w14:textId="77777777" w:rsidR="00D5678D" w:rsidRPr="00907800" w:rsidRDefault="00D5678D" w:rsidP="0083383F">
            <w:pPr>
              <w:tabs>
                <w:tab w:val="left" w:pos="720"/>
                <w:tab w:val="left" w:pos="1440"/>
              </w:tabs>
              <w:spacing w:after="0"/>
              <w:jc w:val="both"/>
              <w:rPr>
                <w:b/>
              </w:rPr>
            </w:pPr>
            <w:r w:rsidRPr="00907800">
              <w:rPr>
                <w:b/>
              </w:rPr>
              <w:t>Address:</w:t>
            </w:r>
          </w:p>
        </w:tc>
        <w:tc>
          <w:tcPr>
            <w:tcW w:w="6025" w:type="dxa"/>
            <w:shd w:val="clear" w:color="auto" w:fill="auto"/>
          </w:tcPr>
          <w:p w14:paraId="042F0452" w14:textId="77777777" w:rsidR="00D5678D" w:rsidRPr="00907800" w:rsidRDefault="00D5678D" w:rsidP="0083383F">
            <w:pPr>
              <w:tabs>
                <w:tab w:val="left" w:pos="720"/>
                <w:tab w:val="left" w:pos="1440"/>
              </w:tabs>
              <w:spacing w:after="0"/>
              <w:jc w:val="both"/>
            </w:pPr>
          </w:p>
        </w:tc>
      </w:tr>
      <w:tr w:rsidR="00D5678D" w:rsidRPr="00907800" w14:paraId="04FC7B26" w14:textId="77777777" w:rsidTr="0083383F">
        <w:trPr>
          <w:trHeight w:val="350"/>
        </w:trPr>
        <w:tc>
          <w:tcPr>
            <w:tcW w:w="3695" w:type="dxa"/>
            <w:shd w:val="clear" w:color="auto" w:fill="D9D9D9" w:themeFill="background1" w:themeFillShade="D9"/>
          </w:tcPr>
          <w:p w14:paraId="26011F12" w14:textId="77777777" w:rsidR="00D5678D" w:rsidRPr="00907800" w:rsidRDefault="00D5678D" w:rsidP="0083383F">
            <w:pPr>
              <w:tabs>
                <w:tab w:val="left" w:pos="720"/>
                <w:tab w:val="left" w:pos="1440"/>
              </w:tabs>
              <w:spacing w:after="0"/>
              <w:jc w:val="both"/>
              <w:rPr>
                <w:b/>
              </w:rPr>
            </w:pPr>
            <w:r w:rsidRPr="00907800">
              <w:rPr>
                <w:b/>
              </w:rPr>
              <w:t xml:space="preserve">Phone: </w:t>
            </w:r>
          </w:p>
        </w:tc>
        <w:tc>
          <w:tcPr>
            <w:tcW w:w="6025" w:type="dxa"/>
            <w:shd w:val="clear" w:color="auto" w:fill="auto"/>
          </w:tcPr>
          <w:p w14:paraId="1411ABE7" w14:textId="77777777" w:rsidR="00D5678D" w:rsidRPr="00907800" w:rsidRDefault="00D5678D" w:rsidP="0083383F">
            <w:pPr>
              <w:tabs>
                <w:tab w:val="left" w:pos="720"/>
                <w:tab w:val="left" w:pos="1440"/>
              </w:tabs>
              <w:spacing w:after="0"/>
              <w:jc w:val="both"/>
            </w:pPr>
          </w:p>
        </w:tc>
      </w:tr>
      <w:tr w:rsidR="00D5678D" w:rsidRPr="00907800" w14:paraId="1F704AB6" w14:textId="77777777" w:rsidTr="0083383F">
        <w:trPr>
          <w:trHeight w:val="341"/>
        </w:trPr>
        <w:tc>
          <w:tcPr>
            <w:tcW w:w="3695" w:type="dxa"/>
            <w:shd w:val="clear" w:color="auto" w:fill="D9D9D9" w:themeFill="background1" w:themeFillShade="D9"/>
          </w:tcPr>
          <w:p w14:paraId="650D21CE" w14:textId="77777777" w:rsidR="00D5678D" w:rsidRPr="00907800" w:rsidRDefault="00D5678D" w:rsidP="0083383F">
            <w:pPr>
              <w:tabs>
                <w:tab w:val="left" w:pos="720"/>
                <w:tab w:val="left" w:pos="1440"/>
              </w:tabs>
              <w:spacing w:after="0"/>
              <w:jc w:val="both"/>
              <w:rPr>
                <w:b/>
              </w:rPr>
            </w:pPr>
            <w:r w:rsidRPr="00907800">
              <w:rPr>
                <w:b/>
              </w:rPr>
              <w:t>Website:</w:t>
            </w:r>
          </w:p>
        </w:tc>
        <w:tc>
          <w:tcPr>
            <w:tcW w:w="6025" w:type="dxa"/>
            <w:shd w:val="clear" w:color="auto" w:fill="auto"/>
          </w:tcPr>
          <w:p w14:paraId="43D6B87C" w14:textId="77777777" w:rsidR="00D5678D" w:rsidRPr="00907800" w:rsidRDefault="00D5678D" w:rsidP="0083383F">
            <w:pPr>
              <w:tabs>
                <w:tab w:val="left" w:pos="720"/>
                <w:tab w:val="left" w:pos="1440"/>
              </w:tabs>
              <w:spacing w:after="0"/>
              <w:jc w:val="both"/>
            </w:pPr>
          </w:p>
        </w:tc>
      </w:tr>
      <w:tr w:rsidR="00D5678D" w:rsidRPr="00907800" w14:paraId="640CF05F" w14:textId="77777777" w:rsidTr="00D5678D">
        <w:trPr>
          <w:trHeight w:val="720"/>
        </w:trPr>
        <w:tc>
          <w:tcPr>
            <w:tcW w:w="3695" w:type="dxa"/>
            <w:shd w:val="clear" w:color="auto" w:fill="D9D9D9" w:themeFill="background1" w:themeFillShade="D9"/>
          </w:tcPr>
          <w:p w14:paraId="31EEDD8B" w14:textId="77777777" w:rsidR="00D5678D" w:rsidRPr="00907800" w:rsidRDefault="00D5678D" w:rsidP="0083383F">
            <w:pPr>
              <w:tabs>
                <w:tab w:val="left" w:pos="720"/>
                <w:tab w:val="left" w:pos="1440"/>
              </w:tabs>
              <w:spacing w:after="0"/>
              <w:rPr>
                <w:b/>
              </w:rPr>
            </w:pPr>
            <w:r w:rsidRPr="00907800">
              <w:rPr>
                <w:b/>
              </w:rPr>
              <w:t>State the procedure for handling warranty claims:</w:t>
            </w:r>
          </w:p>
        </w:tc>
        <w:tc>
          <w:tcPr>
            <w:tcW w:w="6025" w:type="dxa"/>
            <w:shd w:val="clear" w:color="auto" w:fill="auto"/>
          </w:tcPr>
          <w:p w14:paraId="33B5E487" w14:textId="77777777" w:rsidR="00D5678D" w:rsidRPr="00907800" w:rsidRDefault="00D5678D" w:rsidP="0083383F">
            <w:pPr>
              <w:tabs>
                <w:tab w:val="left" w:pos="720"/>
                <w:tab w:val="left" w:pos="1440"/>
              </w:tabs>
              <w:spacing w:after="0"/>
              <w:jc w:val="both"/>
            </w:pPr>
          </w:p>
        </w:tc>
      </w:tr>
      <w:tr w:rsidR="00D5678D" w:rsidRPr="00907800" w14:paraId="3473AC4B" w14:textId="77777777" w:rsidTr="0083383F">
        <w:trPr>
          <w:trHeight w:val="530"/>
        </w:trPr>
        <w:tc>
          <w:tcPr>
            <w:tcW w:w="3695" w:type="dxa"/>
            <w:shd w:val="clear" w:color="auto" w:fill="D9D9D9" w:themeFill="background1" w:themeFillShade="D9"/>
          </w:tcPr>
          <w:p w14:paraId="5F6E6AD7" w14:textId="77777777" w:rsidR="00D5678D" w:rsidRPr="00907800" w:rsidRDefault="00D5678D" w:rsidP="0083383F">
            <w:pPr>
              <w:tabs>
                <w:tab w:val="left" w:pos="720"/>
                <w:tab w:val="left" w:pos="1440"/>
              </w:tabs>
              <w:spacing w:after="0"/>
              <w:rPr>
                <w:b/>
              </w:rPr>
            </w:pPr>
            <w:r w:rsidRPr="00907800">
              <w:rPr>
                <w:b/>
              </w:rPr>
              <w:t>Turnaround time for warranty work:</w:t>
            </w:r>
          </w:p>
        </w:tc>
        <w:tc>
          <w:tcPr>
            <w:tcW w:w="6025" w:type="dxa"/>
            <w:shd w:val="clear" w:color="auto" w:fill="auto"/>
          </w:tcPr>
          <w:p w14:paraId="2A059D63" w14:textId="77777777" w:rsidR="00D5678D" w:rsidRPr="00907800" w:rsidRDefault="00D5678D" w:rsidP="0083383F">
            <w:pPr>
              <w:tabs>
                <w:tab w:val="left" w:pos="720"/>
                <w:tab w:val="left" w:pos="1440"/>
              </w:tabs>
              <w:spacing w:after="0"/>
              <w:jc w:val="both"/>
            </w:pPr>
          </w:p>
        </w:tc>
      </w:tr>
    </w:tbl>
    <w:p w14:paraId="065DF813" w14:textId="1CF9A490" w:rsidR="00D5678D" w:rsidRPr="00907800" w:rsidRDefault="00D5678D" w:rsidP="00EE40BE">
      <w:pPr>
        <w:pStyle w:val="ListParagraph"/>
        <w:spacing w:after="0"/>
        <w:ind w:left="360"/>
        <w:contextualSpacing w:val="0"/>
        <w:jc w:val="both"/>
        <w:rPr>
          <w:b/>
        </w:rPr>
      </w:pPr>
    </w:p>
    <w:tbl>
      <w:tblPr>
        <w:tblW w:w="97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5678D" w:rsidRPr="00907800" w14:paraId="66605106" w14:textId="77777777" w:rsidTr="00FB0B09">
        <w:trPr>
          <w:trHeight w:val="454"/>
        </w:trPr>
        <w:tc>
          <w:tcPr>
            <w:tcW w:w="9720" w:type="dxa"/>
            <w:shd w:val="clear" w:color="auto" w:fill="D9D9D9" w:themeFill="background1" w:themeFillShade="D9"/>
          </w:tcPr>
          <w:p w14:paraId="1EA2CB5C" w14:textId="4E29074D" w:rsidR="00D5678D" w:rsidRPr="00907800" w:rsidRDefault="00D5678D" w:rsidP="00390E10">
            <w:pPr>
              <w:pStyle w:val="NormalWeb"/>
              <w:numPr>
                <w:ilvl w:val="0"/>
                <w:numId w:val="20"/>
              </w:numPr>
              <w:spacing w:before="0" w:beforeAutospacing="0" w:after="0" w:afterAutospacing="0"/>
              <w:ind w:left="336"/>
              <w:rPr>
                <w:rFonts w:ascii="BC Sans" w:hAnsi="BC Sans" w:cs="Arial"/>
              </w:rPr>
            </w:pPr>
            <w:r w:rsidRPr="00907800">
              <w:rPr>
                <w:rFonts w:ascii="BC Sans" w:hAnsi="BC Sans"/>
                <w:b/>
                <w:noProof/>
                <w:sz w:val="22"/>
                <w:szCs w:val="22"/>
              </w:rPr>
              <w:t>Warranties</w:t>
            </w:r>
            <w:r w:rsidRPr="00907800">
              <w:rPr>
                <w:rFonts w:ascii="BC Sans" w:hAnsi="BC Sans"/>
                <w:b/>
                <w:caps/>
                <w:sz w:val="22"/>
                <w:szCs w:val="22"/>
              </w:rPr>
              <w:t xml:space="preserve"> and Extended Warranties - </w:t>
            </w:r>
            <w:r w:rsidR="00FB0B09" w:rsidRPr="00907800">
              <w:rPr>
                <w:rFonts w:ascii="BC Sans" w:hAnsi="BC Sans"/>
                <w:sz w:val="22"/>
                <w:szCs w:val="22"/>
              </w:rPr>
              <w:t xml:space="preserve">State </w:t>
            </w:r>
            <w:r w:rsidRPr="00907800">
              <w:rPr>
                <w:rFonts w:ascii="BC Sans" w:hAnsi="BC Sans"/>
                <w:sz w:val="22"/>
                <w:szCs w:val="22"/>
              </w:rPr>
              <w:t>Warranties and Extended Warranties</w:t>
            </w:r>
            <w:r w:rsidR="00FB0B09" w:rsidRPr="00907800">
              <w:rPr>
                <w:rFonts w:ascii="BC Sans" w:hAnsi="BC Sans"/>
                <w:sz w:val="22"/>
                <w:szCs w:val="22"/>
              </w:rPr>
              <w:t>:</w:t>
            </w:r>
          </w:p>
        </w:tc>
      </w:tr>
      <w:tr w:rsidR="00D5678D" w:rsidRPr="00907800" w14:paraId="50A98AEC" w14:textId="77777777" w:rsidTr="00FB0B09">
        <w:trPr>
          <w:trHeight w:val="454"/>
        </w:trPr>
        <w:tc>
          <w:tcPr>
            <w:tcW w:w="9720" w:type="dxa"/>
            <w:shd w:val="clear" w:color="auto" w:fill="auto"/>
          </w:tcPr>
          <w:p w14:paraId="591FF570" w14:textId="77777777" w:rsidR="00D5678D" w:rsidRPr="00907800" w:rsidRDefault="00D5678D" w:rsidP="00FB0B09">
            <w:pPr>
              <w:spacing w:after="0"/>
              <w:jc w:val="both"/>
              <w:rPr>
                <w:rFonts w:cs="Arial"/>
              </w:rPr>
            </w:pPr>
          </w:p>
          <w:p w14:paraId="7D6CC409" w14:textId="77777777" w:rsidR="00D5678D" w:rsidRPr="00907800" w:rsidRDefault="00D5678D" w:rsidP="00FB0B09">
            <w:pPr>
              <w:spacing w:after="0"/>
              <w:jc w:val="both"/>
              <w:rPr>
                <w:rFonts w:cs="Arial"/>
              </w:rPr>
            </w:pPr>
          </w:p>
        </w:tc>
      </w:tr>
    </w:tbl>
    <w:p w14:paraId="302AEEF9" w14:textId="435F9E62" w:rsidR="00D5678D" w:rsidRPr="00907800" w:rsidRDefault="00D5678D" w:rsidP="00EE40BE">
      <w:pPr>
        <w:pStyle w:val="ListParagraph"/>
        <w:spacing w:after="0"/>
        <w:ind w:left="360"/>
        <w:contextualSpacing w:val="0"/>
        <w:jc w:val="both"/>
        <w:rPr>
          <w:b/>
        </w:rPr>
      </w:pPr>
    </w:p>
    <w:p w14:paraId="72186D46" w14:textId="77777777" w:rsidR="004D2B36" w:rsidRPr="00907800" w:rsidRDefault="004D2B36" w:rsidP="00390E10">
      <w:pPr>
        <w:pStyle w:val="ListParagraph"/>
        <w:numPr>
          <w:ilvl w:val="0"/>
          <w:numId w:val="8"/>
        </w:numPr>
        <w:spacing w:before="120" w:after="120"/>
        <w:ind w:left="3960" w:hanging="3960"/>
        <w:contextualSpacing w:val="0"/>
        <w:jc w:val="both"/>
        <w:rPr>
          <w:rFonts w:eastAsia="Times New Roman"/>
          <w:b/>
          <w:noProof/>
          <w:sz w:val="32"/>
          <w:szCs w:val="32"/>
        </w:rPr>
      </w:pPr>
      <w:bookmarkStart w:id="5" w:name="FINANCIAL"/>
      <w:r w:rsidRPr="00907800">
        <w:rPr>
          <w:rFonts w:eastAsia="Times New Roman"/>
          <w:b/>
          <w:noProof/>
          <w:sz w:val="32"/>
          <w:szCs w:val="32"/>
        </w:rPr>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907800" w14:paraId="5C334104" w14:textId="77777777" w:rsidTr="005158D0">
        <w:trPr>
          <w:trHeight w:val="402"/>
        </w:trPr>
        <w:tc>
          <w:tcPr>
            <w:tcW w:w="10170" w:type="dxa"/>
            <w:gridSpan w:val="4"/>
            <w:shd w:val="clear" w:color="auto" w:fill="D9D9D9" w:themeFill="background1" w:themeFillShade="D9"/>
          </w:tcPr>
          <w:bookmarkEnd w:id="5"/>
          <w:p w14:paraId="2E24FE0F" w14:textId="77777777" w:rsidR="004D2B36" w:rsidRPr="00907800" w:rsidRDefault="004D2B36" w:rsidP="00390E10">
            <w:pPr>
              <w:pStyle w:val="ListParagraph"/>
              <w:numPr>
                <w:ilvl w:val="1"/>
                <w:numId w:val="9"/>
              </w:numPr>
              <w:ind w:left="435" w:right="-144"/>
              <w:contextualSpacing w:val="0"/>
              <w:rPr>
                <w:b/>
                <w:bCs/>
              </w:rPr>
            </w:pPr>
            <w:r w:rsidRPr="00907800">
              <w:rPr>
                <w:b/>
              </w:rPr>
              <w:t xml:space="preserve">PRICE - </w:t>
            </w:r>
            <w:r w:rsidRPr="00907800">
              <w:t>Prices proposed are to be all inclusive; therefore, include all labour, material, tools, equipment, transportation, fuel, supervision, disposal fees, permit fees and any other items required for provision of the services (exclude GST):</w:t>
            </w:r>
          </w:p>
        </w:tc>
      </w:tr>
      <w:tr w:rsidR="004D2B36" w:rsidRPr="00907800" w14:paraId="3FCFEE50" w14:textId="77777777" w:rsidTr="005158D0">
        <w:trPr>
          <w:trHeight w:val="402"/>
        </w:trPr>
        <w:tc>
          <w:tcPr>
            <w:tcW w:w="810" w:type="dxa"/>
            <w:shd w:val="clear" w:color="auto" w:fill="D9D9D9" w:themeFill="background1" w:themeFillShade="D9"/>
            <w:hideMark/>
          </w:tcPr>
          <w:p w14:paraId="35521FCE" w14:textId="77777777" w:rsidR="004D2B36" w:rsidRPr="00907800" w:rsidRDefault="004D2B36" w:rsidP="00221CB9">
            <w:pPr>
              <w:jc w:val="center"/>
              <w:rPr>
                <w:b/>
                <w:bCs/>
              </w:rPr>
            </w:pPr>
            <w:r w:rsidRPr="00907800">
              <w:rPr>
                <w:b/>
                <w:bCs/>
              </w:rPr>
              <w:t>ITEM</w:t>
            </w:r>
          </w:p>
        </w:tc>
        <w:tc>
          <w:tcPr>
            <w:tcW w:w="5670" w:type="dxa"/>
            <w:shd w:val="clear" w:color="auto" w:fill="D9D9D9" w:themeFill="background1" w:themeFillShade="D9"/>
            <w:hideMark/>
          </w:tcPr>
          <w:p w14:paraId="2A9AE426" w14:textId="77777777" w:rsidR="004D2B36" w:rsidRPr="00907800" w:rsidRDefault="004D2B36" w:rsidP="00221CB9">
            <w:pPr>
              <w:jc w:val="center"/>
              <w:rPr>
                <w:b/>
                <w:bCs/>
              </w:rPr>
            </w:pPr>
            <w:r w:rsidRPr="00907800">
              <w:rPr>
                <w:b/>
                <w:bCs/>
              </w:rPr>
              <w:t>SCOPE OF WORK</w:t>
            </w:r>
          </w:p>
        </w:tc>
        <w:tc>
          <w:tcPr>
            <w:tcW w:w="1620" w:type="dxa"/>
            <w:shd w:val="clear" w:color="auto" w:fill="D9D9D9" w:themeFill="background1" w:themeFillShade="D9"/>
          </w:tcPr>
          <w:p w14:paraId="132F5622" w14:textId="77777777" w:rsidR="004D2B36" w:rsidRPr="00907800" w:rsidRDefault="004D2B36" w:rsidP="00221CB9">
            <w:pPr>
              <w:jc w:val="center"/>
              <w:rPr>
                <w:b/>
                <w:bCs/>
              </w:rPr>
            </w:pPr>
            <w:r w:rsidRPr="00907800">
              <w:rPr>
                <w:b/>
                <w:bCs/>
              </w:rPr>
              <w:t>Unit of Measure</w:t>
            </w:r>
          </w:p>
        </w:tc>
        <w:tc>
          <w:tcPr>
            <w:tcW w:w="2070" w:type="dxa"/>
            <w:shd w:val="clear" w:color="auto" w:fill="D9D9D9" w:themeFill="background1" w:themeFillShade="D9"/>
          </w:tcPr>
          <w:p w14:paraId="1A07FF0A" w14:textId="77777777" w:rsidR="004D2B36" w:rsidRPr="00907800" w:rsidRDefault="004D2B36" w:rsidP="00221CB9">
            <w:pPr>
              <w:jc w:val="center"/>
              <w:rPr>
                <w:b/>
                <w:bCs/>
              </w:rPr>
            </w:pPr>
            <w:r w:rsidRPr="00907800">
              <w:rPr>
                <w:b/>
                <w:bCs/>
              </w:rPr>
              <w:t xml:space="preserve">PRICE </w:t>
            </w:r>
            <w:r w:rsidRPr="00907800">
              <w:rPr>
                <w:bCs/>
              </w:rPr>
              <w:t>(exclude GST)</w:t>
            </w:r>
          </w:p>
        </w:tc>
      </w:tr>
      <w:tr w:rsidR="004D2B36" w:rsidRPr="00907800" w14:paraId="0E1027B6" w14:textId="77777777" w:rsidTr="005158D0">
        <w:trPr>
          <w:trHeight w:val="323"/>
        </w:trPr>
        <w:tc>
          <w:tcPr>
            <w:tcW w:w="810" w:type="dxa"/>
          </w:tcPr>
          <w:p w14:paraId="26F63813" w14:textId="77777777" w:rsidR="004D2B36" w:rsidRPr="00907800" w:rsidRDefault="004D2B36" w:rsidP="00390E10">
            <w:pPr>
              <w:pStyle w:val="ListParagraph"/>
              <w:numPr>
                <w:ilvl w:val="0"/>
                <w:numId w:val="11"/>
              </w:numPr>
              <w:tabs>
                <w:tab w:val="left" w:pos="418"/>
              </w:tabs>
              <w:contextualSpacing w:val="0"/>
            </w:pPr>
          </w:p>
        </w:tc>
        <w:tc>
          <w:tcPr>
            <w:tcW w:w="5670" w:type="dxa"/>
            <w:vAlign w:val="center"/>
          </w:tcPr>
          <w:p w14:paraId="4ED1EF8B" w14:textId="2EB4020E" w:rsidR="004D2B36" w:rsidRPr="00907800" w:rsidRDefault="0092229A" w:rsidP="00221CB9">
            <w:pPr>
              <w:rPr>
                <w:rFonts w:cs="Arial"/>
                <w:bCs/>
              </w:rPr>
            </w:pPr>
            <w:r w:rsidRPr="00907800">
              <w:rPr>
                <w:rFonts w:cs="Arial"/>
                <w:bCs/>
              </w:rPr>
              <w:t>Turnout Gear – Complete Set as per Appendix A – Preferred Specifications</w:t>
            </w:r>
          </w:p>
        </w:tc>
        <w:tc>
          <w:tcPr>
            <w:tcW w:w="1620" w:type="dxa"/>
          </w:tcPr>
          <w:p w14:paraId="66DF7BA3" w14:textId="77777777" w:rsidR="004D2B36" w:rsidRPr="00907800" w:rsidRDefault="004D2B36" w:rsidP="0092229A">
            <w:pPr>
              <w:spacing w:before="120"/>
            </w:pPr>
            <w:r w:rsidRPr="00907800">
              <w:t>Each</w:t>
            </w:r>
          </w:p>
        </w:tc>
        <w:tc>
          <w:tcPr>
            <w:tcW w:w="2070" w:type="dxa"/>
          </w:tcPr>
          <w:p w14:paraId="26971BBF" w14:textId="77777777" w:rsidR="004D2B36" w:rsidRPr="00907800" w:rsidRDefault="004D2B36" w:rsidP="0092229A">
            <w:pPr>
              <w:spacing w:before="120"/>
            </w:pPr>
            <w:r w:rsidRPr="00907800">
              <w:t>$</w:t>
            </w:r>
          </w:p>
        </w:tc>
      </w:tr>
      <w:tr w:rsidR="004D2B36" w:rsidRPr="00907800" w14:paraId="6B8DBD1E" w14:textId="77777777" w:rsidTr="005158D0">
        <w:trPr>
          <w:trHeight w:val="323"/>
        </w:trPr>
        <w:tc>
          <w:tcPr>
            <w:tcW w:w="810" w:type="dxa"/>
          </w:tcPr>
          <w:p w14:paraId="1CD022DF" w14:textId="77777777" w:rsidR="004D2B36" w:rsidRPr="00907800" w:rsidRDefault="004D2B36" w:rsidP="00390E10">
            <w:pPr>
              <w:pStyle w:val="ListParagraph"/>
              <w:numPr>
                <w:ilvl w:val="0"/>
                <w:numId w:val="11"/>
              </w:numPr>
              <w:tabs>
                <w:tab w:val="left" w:pos="418"/>
              </w:tabs>
              <w:contextualSpacing w:val="0"/>
            </w:pPr>
          </w:p>
        </w:tc>
        <w:tc>
          <w:tcPr>
            <w:tcW w:w="5670" w:type="dxa"/>
            <w:vAlign w:val="center"/>
          </w:tcPr>
          <w:p w14:paraId="77D68FDD" w14:textId="0FCBCC58" w:rsidR="004D2B36" w:rsidRPr="00907800" w:rsidRDefault="0092229A" w:rsidP="00221CB9">
            <w:r w:rsidRPr="00907800">
              <w:rPr>
                <w:rFonts w:cs="Arial"/>
                <w:bCs/>
              </w:rPr>
              <w:t>Levies (if applicable)</w:t>
            </w:r>
          </w:p>
        </w:tc>
        <w:tc>
          <w:tcPr>
            <w:tcW w:w="1620" w:type="dxa"/>
          </w:tcPr>
          <w:p w14:paraId="7D59FCBB" w14:textId="77777777" w:rsidR="004D2B36" w:rsidRPr="00907800" w:rsidRDefault="004D2B36" w:rsidP="00221CB9">
            <w:r w:rsidRPr="00907800">
              <w:t>Each</w:t>
            </w:r>
          </w:p>
        </w:tc>
        <w:tc>
          <w:tcPr>
            <w:tcW w:w="2070" w:type="dxa"/>
          </w:tcPr>
          <w:p w14:paraId="00417E0F" w14:textId="77777777" w:rsidR="004D2B36" w:rsidRPr="00907800" w:rsidRDefault="004D2B36" w:rsidP="00221CB9">
            <w:r w:rsidRPr="00907800">
              <w:t>$</w:t>
            </w:r>
          </w:p>
        </w:tc>
      </w:tr>
      <w:tr w:rsidR="004D2B36" w:rsidRPr="00907800" w14:paraId="33752606" w14:textId="77777777" w:rsidTr="005158D0">
        <w:trPr>
          <w:trHeight w:val="323"/>
        </w:trPr>
        <w:tc>
          <w:tcPr>
            <w:tcW w:w="810" w:type="dxa"/>
          </w:tcPr>
          <w:p w14:paraId="4BD1E375" w14:textId="77777777" w:rsidR="004D2B36" w:rsidRPr="00907800" w:rsidRDefault="004D2B36" w:rsidP="00390E10">
            <w:pPr>
              <w:pStyle w:val="ListParagraph"/>
              <w:numPr>
                <w:ilvl w:val="0"/>
                <w:numId w:val="11"/>
              </w:numPr>
              <w:tabs>
                <w:tab w:val="left" w:pos="418"/>
              </w:tabs>
              <w:contextualSpacing w:val="0"/>
            </w:pPr>
          </w:p>
        </w:tc>
        <w:tc>
          <w:tcPr>
            <w:tcW w:w="5670" w:type="dxa"/>
          </w:tcPr>
          <w:p w14:paraId="4E0FCBEE" w14:textId="06F89B3E" w:rsidR="004D2B36" w:rsidRPr="00907800" w:rsidRDefault="00794354" w:rsidP="00794354">
            <w:pPr>
              <w:textAlignment w:val="center"/>
              <w:rPr>
                <w:bCs/>
              </w:rPr>
            </w:pPr>
            <w:r w:rsidRPr="00907800">
              <w:rPr>
                <w:rFonts w:cs="Arial"/>
              </w:rPr>
              <w:t>Tariff Costs (if applicable)</w:t>
            </w:r>
            <w:r w:rsidR="004D2B36" w:rsidRPr="00907800">
              <w:rPr>
                <w:rFonts w:cs="Arial"/>
              </w:rPr>
              <w:t>:</w:t>
            </w:r>
          </w:p>
        </w:tc>
        <w:tc>
          <w:tcPr>
            <w:tcW w:w="1620" w:type="dxa"/>
          </w:tcPr>
          <w:p w14:paraId="4F0F4DCA" w14:textId="09BD6367" w:rsidR="004D2B36" w:rsidRPr="00907800" w:rsidRDefault="00794354" w:rsidP="00221CB9">
            <w:r w:rsidRPr="00907800">
              <w:t>Each</w:t>
            </w:r>
          </w:p>
        </w:tc>
        <w:tc>
          <w:tcPr>
            <w:tcW w:w="2070" w:type="dxa"/>
          </w:tcPr>
          <w:p w14:paraId="1928208B" w14:textId="77777777" w:rsidR="004D2B36" w:rsidRPr="00907800" w:rsidRDefault="004D2B36" w:rsidP="00221CB9">
            <w:r w:rsidRPr="00907800">
              <w:t>$</w:t>
            </w:r>
          </w:p>
        </w:tc>
      </w:tr>
      <w:tr w:rsidR="004D2B36" w:rsidRPr="00907800" w14:paraId="140806F6" w14:textId="77777777" w:rsidTr="005158D0">
        <w:trPr>
          <w:trHeight w:val="377"/>
        </w:trPr>
        <w:tc>
          <w:tcPr>
            <w:tcW w:w="810" w:type="dxa"/>
          </w:tcPr>
          <w:p w14:paraId="3040907E" w14:textId="77777777" w:rsidR="004D2B36" w:rsidRPr="00907800" w:rsidRDefault="004D2B36" w:rsidP="00390E10">
            <w:pPr>
              <w:pStyle w:val="ListParagraph"/>
              <w:numPr>
                <w:ilvl w:val="0"/>
                <w:numId w:val="11"/>
              </w:numPr>
              <w:tabs>
                <w:tab w:val="left" w:pos="418"/>
              </w:tabs>
              <w:contextualSpacing w:val="0"/>
            </w:pPr>
          </w:p>
        </w:tc>
        <w:tc>
          <w:tcPr>
            <w:tcW w:w="5670" w:type="dxa"/>
          </w:tcPr>
          <w:p w14:paraId="37F40339" w14:textId="77777777" w:rsidR="004D2B36" w:rsidRPr="00907800" w:rsidRDefault="004D2B36" w:rsidP="00221CB9">
            <w:pPr>
              <w:spacing w:line="280" w:lineRule="atLeast"/>
              <w:rPr>
                <w:rFonts w:cs="Arial"/>
              </w:rPr>
            </w:pPr>
            <w:r w:rsidRPr="00907800">
              <w:rPr>
                <w:rFonts w:cs="Arial"/>
              </w:rPr>
              <w:t>Other not Listed:</w:t>
            </w:r>
          </w:p>
        </w:tc>
        <w:tc>
          <w:tcPr>
            <w:tcW w:w="1620" w:type="dxa"/>
          </w:tcPr>
          <w:p w14:paraId="272C6631" w14:textId="77777777" w:rsidR="004D2B36" w:rsidRPr="00907800" w:rsidRDefault="004D2B36" w:rsidP="00221CB9"/>
        </w:tc>
        <w:tc>
          <w:tcPr>
            <w:tcW w:w="2070" w:type="dxa"/>
          </w:tcPr>
          <w:p w14:paraId="6D594063" w14:textId="77777777" w:rsidR="004D2B36" w:rsidRPr="00907800" w:rsidRDefault="004D2B36" w:rsidP="00221CB9">
            <w:r w:rsidRPr="00907800">
              <w:t>$</w:t>
            </w:r>
          </w:p>
        </w:tc>
      </w:tr>
      <w:tr w:rsidR="005158D0" w:rsidRPr="00907800" w14:paraId="016A99A3" w14:textId="77777777" w:rsidTr="00B300B7">
        <w:trPr>
          <w:trHeight w:val="377"/>
        </w:trPr>
        <w:tc>
          <w:tcPr>
            <w:tcW w:w="8100" w:type="dxa"/>
            <w:gridSpan w:val="3"/>
          </w:tcPr>
          <w:p w14:paraId="7280838B" w14:textId="7B6B4184" w:rsidR="005158D0" w:rsidRPr="00907800" w:rsidRDefault="005158D0" w:rsidP="005158D0">
            <w:pPr>
              <w:jc w:val="right"/>
              <w:rPr>
                <w:b/>
              </w:rPr>
            </w:pPr>
            <w:r w:rsidRPr="00907800">
              <w:rPr>
                <w:b/>
              </w:rPr>
              <w:t>Total</w:t>
            </w:r>
            <w:r w:rsidR="0092229A" w:rsidRPr="00907800">
              <w:rPr>
                <w:b/>
              </w:rPr>
              <w:t xml:space="preserve"> per set</w:t>
            </w:r>
          </w:p>
        </w:tc>
        <w:tc>
          <w:tcPr>
            <w:tcW w:w="2070" w:type="dxa"/>
          </w:tcPr>
          <w:p w14:paraId="4743719E" w14:textId="3DDA49F6" w:rsidR="005158D0" w:rsidRPr="00907800" w:rsidRDefault="005158D0" w:rsidP="00221CB9">
            <w:pPr>
              <w:rPr>
                <w:b/>
              </w:rPr>
            </w:pPr>
            <w:r w:rsidRPr="00907800">
              <w:rPr>
                <w:b/>
              </w:rPr>
              <w:t>$</w:t>
            </w:r>
          </w:p>
        </w:tc>
      </w:tr>
    </w:tbl>
    <w:p w14:paraId="424272B7" w14:textId="7BC6C53F" w:rsidR="00C1107B" w:rsidRPr="00907800" w:rsidRDefault="00C1107B" w:rsidP="004D2B36">
      <w:pPr>
        <w:spacing w:before="120" w:after="120"/>
        <w:rPr>
          <w:rFonts w:cs="Arial"/>
          <w:b/>
        </w:rPr>
      </w:pPr>
      <w:r w:rsidRPr="00907800">
        <w:rPr>
          <w:rFonts w:cs="Arial"/>
          <w:b/>
        </w:rPr>
        <w:br w:type="page"/>
      </w:r>
    </w:p>
    <w:tbl>
      <w:tblPr>
        <w:tblStyle w:val="TableGrid"/>
        <w:tblW w:w="0" w:type="auto"/>
        <w:tblLook w:val="04A0" w:firstRow="1" w:lastRow="0" w:firstColumn="1" w:lastColumn="0" w:noHBand="0" w:noVBand="1"/>
      </w:tblPr>
      <w:tblGrid>
        <w:gridCol w:w="4855"/>
        <w:gridCol w:w="5485"/>
      </w:tblGrid>
      <w:tr w:rsidR="00594A53" w:rsidRPr="00907800" w14:paraId="3E47F6CB" w14:textId="77777777" w:rsidTr="00B14AAD">
        <w:tc>
          <w:tcPr>
            <w:tcW w:w="10340" w:type="dxa"/>
            <w:gridSpan w:val="2"/>
            <w:shd w:val="clear" w:color="auto" w:fill="D9D9D9" w:themeFill="background1" w:themeFillShade="D9"/>
          </w:tcPr>
          <w:p w14:paraId="46F84A52" w14:textId="20F3EA0D" w:rsidR="00594A53" w:rsidRPr="00907800" w:rsidRDefault="00594A53" w:rsidP="00594A53">
            <w:pPr>
              <w:pStyle w:val="ListParagraph"/>
              <w:numPr>
                <w:ilvl w:val="1"/>
                <w:numId w:val="9"/>
              </w:numPr>
              <w:ind w:left="435" w:right="-144"/>
              <w:contextualSpacing w:val="0"/>
              <w:rPr>
                <w:rFonts w:cs="Arial"/>
                <w:b/>
              </w:rPr>
            </w:pPr>
            <w:r w:rsidRPr="00907800">
              <w:rPr>
                <w:rFonts w:cs="Arial"/>
                <w:b/>
              </w:rPr>
              <w:lastRenderedPageBreak/>
              <w:t xml:space="preserve">Miscellaneous </w:t>
            </w:r>
            <w:r w:rsidRPr="00907800">
              <w:rPr>
                <w:rFonts w:cs="Arial"/>
              </w:rPr>
              <w:t>– provide information on the Turnout Gear fabric, components and manufacturing related to tariffs.</w:t>
            </w:r>
          </w:p>
        </w:tc>
      </w:tr>
      <w:tr w:rsidR="00594A53" w:rsidRPr="00907800" w14:paraId="6F9E1B3A" w14:textId="77777777" w:rsidTr="00594A53">
        <w:tc>
          <w:tcPr>
            <w:tcW w:w="4855" w:type="dxa"/>
          </w:tcPr>
          <w:p w14:paraId="69D39CC4" w14:textId="038C65AC" w:rsidR="00594A53" w:rsidRPr="00907800" w:rsidRDefault="00594A53" w:rsidP="004D2B36">
            <w:pPr>
              <w:spacing w:after="100"/>
              <w:rPr>
                <w:rFonts w:cs="Arial"/>
                <w:b/>
              </w:rPr>
            </w:pPr>
            <w:r w:rsidRPr="00907800">
              <w:rPr>
                <w:rFonts w:cs="Arial"/>
                <w:b/>
              </w:rPr>
              <w:t>Location of Manufacturing</w:t>
            </w:r>
          </w:p>
        </w:tc>
        <w:tc>
          <w:tcPr>
            <w:tcW w:w="5485" w:type="dxa"/>
          </w:tcPr>
          <w:p w14:paraId="74A81798" w14:textId="77777777" w:rsidR="00594A53" w:rsidRPr="00907800" w:rsidRDefault="00594A53" w:rsidP="004D2B36">
            <w:pPr>
              <w:spacing w:after="100"/>
              <w:rPr>
                <w:rFonts w:cs="Arial"/>
                <w:b/>
              </w:rPr>
            </w:pPr>
          </w:p>
        </w:tc>
      </w:tr>
      <w:tr w:rsidR="00594A53" w:rsidRPr="00907800" w14:paraId="7909D389" w14:textId="77777777" w:rsidTr="00594A53">
        <w:tc>
          <w:tcPr>
            <w:tcW w:w="4855" w:type="dxa"/>
          </w:tcPr>
          <w:p w14:paraId="1F876766" w14:textId="6EB0973F" w:rsidR="00594A53" w:rsidRPr="00907800" w:rsidRDefault="00594A53" w:rsidP="004D2B36">
            <w:pPr>
              <w:spacing w:after="100"/>
              <w:rPr>
                <w:rFonts w:cs="Arial"/>
                <w:b/>
              </w:rPr>
            </w:pPr>
            <w:r w:rsidRPr="00907800">
              <w:rPr>
                <w:rFonts w:cs="Arial"/>
                <w:b/>
              </w:rPr>
              <w:t>Fabric and Components country of origin</w:t>
            </w:r>
            <w:r w:rsidR="00794354" w:rsidRPr="00907800">
              <w:rPr>
                <w:rFonts w:cs="Arial"/>
                <w:b/>
              </w:rPr>
              <w:t>(s)</w:t>
            </w:r>
          </w:p>
        </w:tc>
        <w:tc>
          <w:tcPr>
            <w:tcW w:w="5485" w:type="dxa"/>
          </w:tcPr>
          <w:p w14:paraId="2FD77E02" w14:textId="77777777" w:rsidR="00594A53" w:rsidRPr="00907800" w:rsidRDefault="00594A53" w:rsidP="004D2B36">
            <w:pPr>
              <w:spacing w:after="100"/>
              <w:rPr>
                <w:rFonts w:cs="Arial"/>
                <w:b/>
              </w:rPr>
            </w:pPr>
          </w:p>
        </w:tc>
      </w:tr>
      <w:tr w:rsidR="00594A53" w:rsidRPr="00907800" w14:paraId="3C63CAD5" w14:textId="77777777" w:rsidTr="00594A53">
        <w:tc>
          <w:tcPr>
            <w:tcW w:w="4855" w:type="dxa"/>
          </w:tcPr>
          <w:p w14:paraId="0905338C" w14:textId="5D00642B" w:rsidR="00594A53" w:rsidRPr="00907800" w:rsidRDefault="00794354" w:rsidP="004D2B36">
            <w:pPr>
              <w:spacing w:after="100"/>
              <w:rPr>
                <w:rFonts w:cs="Arial"/>
                <w:b/>
              </w:rPr>
            </w:pPr>
            <w:r w:rsidRPr="00907800">
              <w:rPr>
                <w:rFonts w:cs="Arial"/>
                <w:b/>
              </w:rPr>
              <w:t>Provide details on options to mitigate potential tariff costs</w:t>
            </w:r>
          </w:p>
        </w:tc>
        <w:tc>
          <w:tcPr>
            <w:tcW w:w="5485" w:type="dxa"/>
          </w:tcPr>
          <w:p w14:paraId="6E227EB5" w14:textId="77777777" w:rsidR="00594A53" w:rsidRPr="00907800" w:rsidRDefault="00594A53" w:rsidP="004D2B36">
            <w:pPr>
              <w:spacing w:after="100"/>
              <w:rPr>
                <w:rFonts w:cs="Arial"/>
                <w:b/>
              </w:rPr>
            </w:pPr>
          </w:p>
        </w:tc>
      </w:tr>
    </w:tbl>
    <w:p w14:paraId="67FF8315" w14:textId="4E15A0D1" w:rsidR="00907800" w:rsidRPr="00907800" w:rsidRDefault="00907800" w:rsidP="004D2B36">
      <w:pPr>
        <w:spacing w:after="100"/>
        <w:rPr>
          <w:rFonts w:cs="Arial"/>
          <w:b/>
        </w:rPr>
      </w:pPr>
      <w:r w:rsidRPr="00907800">
        <w:rPr>
          <w:rFonts w:cs="Arial"/>
          <w:b/>
        </w:rPr>
        <w:br w:type="page"/>
      </w:r>
    </w:p>
    <w:p w14:paraId="0A37B7BE" w14:textId="6E12F2F5" w:rsidR="004D2B36" w:rsidRPr="00907800" w:rsidRDefault="004D2B36" w:rsidP="004D2B36">
      <w:pPr>
        <w:spacing w:after="100"/>
        <w:rPr>
          <w:rFonts w:cs="Arial"/>
          <w:b/>
        </w:rPr>
      </w:pPr>
      <w:r w:rsidRPr="00907800">
        <w:rPr>
          <w:rFonts w:cs="Arial"/>
          <w:b/>
        </w:rPr>
        <w:lastRenderedPageBreak/>
        <w:t>Attention Purchasing Manager:</w:t>
      </w:r>
    </w:p>
    <w:p w14:paraId="16909EA9" w14:textId="027D1058" w:rsidR="004D2B36" w:rsidRPr="00907800" w:rsidRDefault="004D2B36" w:rsidP="00390E10">
      <w:pPr>
        <w:pStyle w:val="ListParagraph"/>
        <w:numPr>
          <w:ilvl w:val="0"/>
          <w:numId w:val="8"/>
        </w:numPr>
        <w:spacing w:after="100"/>
        <w:contextualSpacing w:val="0"/>
        <w:rPr>
          <w:rFonts w:cs="Arial"/>
        </w:rPr>
      </w:pPr>
      <w:r w:rsidRPr="00907800">
        <w:rPr>
          <w:rFonts w:cs="Arial"/>
          <w:b/>
        </w:rPr>
        <w:t>I/We, the undersigned duly authorized representative of the Proponent</w:t>
      </w:r>
      <w:r w:rsidRPr="00907800">
        <w:rPr>
          <w:rFonts w:cs="Arial"/>
          <w:bCs/>
        </w:rPr>
        <w:t>,</w:t>
      </w:r>
      <w:r w:rsidRPr="00907800">
        <w:rPr>
          <w:rFonts w:cs="Arial"/>
        </w:rPr>
        <w:t xml:space="preserve"> having received and carefully reviewed all of the Proposal documents, including the RFP and any issued addenda posted on the City’s website </w:t>
      </w:r>
      <w:hyperlink r:id="rId11" w:history="1">
        <w:r w:rsidRPr="00907800">
          <w:rPr>
            <w:rFonts w:eastAsia="Times New Roman"/>
            <w:color w:val="0000FF"/>
            <w:u w:val="single"/>
          </w:rPr>
          <w:t>www.coquitlam.ca/Bid-Opportunities</w:t>
        </w:r>
      </w:hyperlink>
      <w:r w:rsidRPr="00907800">
        <w:rPr>
          <w:rFonts w:cstheme="minorBidi"/>
          <w:color w:val="0563C1"/>
          <w:sz w:val="20"/>
          <w:szCs w:val="20"/>
          <w:u w:val="single"/>
        </w:rPr>
        <w:t xml:space="preserve"> </w:t>
      </w:r>
      <w:r w:rsidRPr="00907800">
        <w:rPr>
          <w:rFonts w:cs="Arial"/>
        </w:rPr>
        <w:t>, and having full knowledge of the Site, and having fully informed ourselves as to the intent, difficulties, facilities and local conditions connected to performing the Services</w:t>
      </w:r>
      <w:r w:rsidRPr="00907800">
        <w:rPr>
          <w:rFonts w:cs="Arial"/>
          <w:strike/>
        </w:rPr>
        <w:t>,</w:t>
      </w:r>
      <w:r w:rsidRPr="00907800">
        <w:rPr>
          <w:rFonts w:cs="Arial"/>
        </w:rPr>
        <w:t xml:space="preserve"> submit this Proposal in response to the RFP.</w:t>
      </w:r>
    </w:p>
    <w:p w14:paraId="2FDBFFEB" w14:textId="77777777" w:rsidR="00D352B8" w:rsidRPr="00907800" w:rsidRDefault="00D352B8" w:rsidP="00390E10">
      <w:pPr>
        <w:pStyle w:val="ListParagraph"/>
        <w:numPr>
          <w:ilvl w:val="0"/>
          <w:numId w:val="8"/>
        </w:numPr>
        <w:spacing w:after="100"/>
        <w:contextualSpacing w:val="0"/>
        <w:rPr>
          <w:rFonts w:eastAsia="Times New Roman"/>
          <w:noProof/>
        </w:rPr>
      </w:pPr>
      <w:r w:rsidRPr="00907800">
        <w:rPr>
          <w:rFonts w:cs="Arial"/>
          <w:b/>
        </w:rPr>
        <w:t xml:space="preserve">/We </w:t>
      </w:r>
      <w:r w:rsidRPr="00907800">
        <w:rPr>
          <w:rFonts w:eastAsia="Times New Roman"/>
          <w:noProof/>
        </w:rPr>
        <w:t xml:space="preserve"> agree to the rules of participation outlined in the </w:t>
      </w:r>
      <w:r w:rsidRPr="00907800">
        <w:rPr>
          <w:rFonts w:eastAsia="Times New Roman"/>
          <w:b/>
        </w:rPr>
        <w:t xml:space="preserve">Instructions to Proponents </w:t>
      </w:r>
      <w:r w:rsidRPr="00907800">
        <w:rPr>
          <w:rFonts w:eastAsia="Times New Roman"/>
        </w:rPr>
        <w:t>(per section 2 of RFP)</w:t>
      </w:r>
      <w:r w:rsidRPr="00907800">
        <w:rPr>
          <w:rFonts w:eastAsia="Times New Roman"/>
          <w:noProof/>
        </w:rPr>
        <w:t xml:space="preserve"> and should our Proposal be selected, agree to the City’s </w:t>
      </w:r>
      <w:r w:rsidRPr="00907800">
        <w:rPr>
          <w:rFonts w:cstheme="minorBidi"/>
          <w:b/>
        </w:rPr>
        <w:t xml:space="preserve">Standard Terms and Conditions - Purchase of Goods and Services </w:t>
      </w:r>
      <w:r w:rsidRPr="00907800">
        <w:rPr>
          <w:rFonts w:cstheme="minorBidi"/>
        </w:rPr>
        <w:t>(per Section 2 of RFP)</w:t>
      </w:r>
      <w:r w:rsidRPr="00907800">
        <w:rPr>
          <w:rFonts w:cstheme="minorBidi"/>
          <w:color w:val="0000FF"/>
        </w:rPr>
        <w:t xml:space="preserve"> </w:t>
      </w:r>
      <w:r w:rsidRPr="00907800">
        <w:rPr>
          <w:rFonts w:cstheme="minorBidi"/>
        </w:rPr>
        <w:t xml:space="preserve">and </w:t>
      </w:r>
      <w:r w:rsidRPr="00907800">
        <w:rPr>
          <w:rFonts w:eastAsia="Times New Roman"/>
          <w:noProof/>
        </w:rPr>
        <w:t>will accept the City’s Contract as defined within this RFP document.</w:t>
      </w:r>
    </w:p>
    <w:p w14:paraId="532F892C" w14:textId="77777777" w:rsidR="004D2B36" w:rsidRPr="00907800" w:rsidRDefault="004D2B36" w:rsidP="00390E10">
      <w:pPr>
        <w:pStyle w:val="ListParagraph"/>
        <w:numPr>
          <w:ilvl w:val="0"/>
          <w:numId w:val="8"/>
        </w:numPr>
        <w:spacing w:after="100"/>
        <w:contextualSpacing w:val="0"/>
        <w:rPr>
          <w:rFonts w:cs="Arial"/>
        </w:rPr>
      </w:pPr>
      <w:r w:rsidRPr="00907800">
        <w:rPr>
          <w:rFonts w:cs="Arial"/>
          <w:b/>
        </w:rPr>
        <w:t xml:space="preserve">I/We acknowledge </w:t>
      </w:r>
      <w:r w:rsidRPr="00907800">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907800" w14:paraId="0E87A54E" w14:textId="77777777" w:rsidTr="0013295E">
        <w:trPr>
          <w:trHeight w:val="287"/>
        </w:trPr>
        <w:tc>
          <w:tcPr>
            <w:tcW w:w="1980" w:type="dxa"/>
            <w:shd w:val="clear" w:color="auto" w:fill="D9D9D9" w:themeFill="background1" w:themeFillShade="D9"/>
          </w:tcPr>
          <w:p w14:paraId="61AE48CE" w14:textId="77777777" w:rsidR="004D2B36" w:rsidRPr="00907800" w:rsidRDefault="004D2B36" w:rsidP="00221CB9">
            <w:pPr>
              <w:jc w:val="both"/>
              <w:rPr>
                <w:rFonts w:cs="Arial"/>
              </w:rPr>
            </w:pPr>
            <w:r w:rsidRPr="00907800">
              <w:rPr>
                <w:rFonts w:cs="Arial"/>
                <w:b/>
              </w:rPr>
              <w:t>Addendum No.</w:t>
            </w:r>
          </w:p>
        </w:tc>
        <w:tc>
          <w:tcPr>
            <w:tcW w:w="3240" w:type="dxa"/>
            <w:shd w:val="clear" w:color="auto" w:fill="D9D9D9" w:themeFill="background1" w:themeFillShade="D9"/>
          </w:tcPr>
          <w:p w14:paraId="762BEF48" w14:textId="77777777" w:rsidR="004D2B36" w:rsidRPr="00907800" w:rsidRDefault="004D2B36" w:rsidP="00221CB9">
            <w:pPr>
              <w:jc w:val="both"/>
              <w:rPr>
                <w:rFonts w:cs="Arial"/>
              </w:rPr>
            </w:pPr>
            <w:r w:rsidRPr="00907800">
              <w:rPr>
                <w:rFonts w:cs="Arial"/>
                <w:b/>
              </w:rPr>
              <w:t>Date Issued</w:t>
            </w:r>
          </w:p>
        </w:tc>
      </w:tr>
      <w:tr w:rsidR="004D2B36" w:rsidRPr="00907800" w14:paraId="6076CDC7" w14:textId="77777777" w:rsidTr="00221CB9">
        <w:trPr>
          <w:trHeight w:val="432"/>
        </w:trPr>
        <w:tc>
          <w:tcPr>
            <w:tcW w:w="1980" w:type="dxa"/>
          </w:tcPr>
          <w:p w14:paraId="04DD5677" w14:textId="77777777" w:rsidR="004D2B36" w:rsidRPr="00907800" w:rsidRDefault="004D2B36" w:rsidP="00221CB9">
            <w:pPr>
              <w:jc w:val="both"/>
              <w:rPr>
                <w:rFonts w:cs="Arial"/>
              </w:rPr>
            </w:pPr>
          </w:p>
        </w:tc>
        <w:tc>
          <w:tcPr>
            <w:tcW w:w="3240" w:type="dxa"/>
          </w:tcPr>
          <w:p w14:paraId="3A4ABE64" w14:textId="77777777" w:rsidR="004D2B36" w:rsidRPr="00907800" w:rsidRDefault="004D2B36" w:rsidP="00221CB9">
            <w:pPr>
              <w:jc w:val="both"/>
              <w:rPr>
                <w:rFonts w:cs="Arial"/>
              </w:rPr>
            </w:pPr>
          </w:p>
        </w:tc>
      </w:tr>
      <w:tr w:rsidR="004D2B36" w:rsidRPr="00907800" w14:paraId="16B5F983" w14:textId="77777777" w:rsidTr="00221CB9">
        <w:trPr>
          <w:trHeight w:val="432"/>
        </w:trPr>
        <w:tc>
          <w:tcPr>
            <w:tcW w:w="1980" w:type="dxa"/>
          </w:tcPr>
          <w:p w14:paraId="48C14820" w14:textId="77777777" w:rsidR="004D2B36" w:rsidRPr="00907800" w:rsidRDefault="004D2B36" w:rsidP="00221CB9">
            <w:pPr>
              <w:jc w:val="both"/>
              <w:rPr>
                <w:rFonts w:cs="Arial"/>
              </w:rPr>
            </w:pPr>
          </w:p>
        </w:tc>
        <w:tc>
          <w:tcPr>
            <w:tcW w:w="3240" w:type="dxa"/>
          </w:tcPr>
          <w:p w14:paraId="39F8BEA1" w14:textId="77777777" w:rsidR="004D2B36" w:rsidRPr="00907800" w:rsidRDefault="004D2B36" w:rsidP="00221CB9">
            <w:pPr>
              <w:jc w:val="both"/>
              <w:rPr>
                <w:rFonts w:cs="Arial"/>
              </w:rPr>
            </w:pPr>
          </w:p>
        </w:tc>
      </w:tr>
      <w:tr w:rsidR="004D2B36" w:rsidRPr="00907800" w14:paraId="01185ACB" w14:textId="77777777" w:rsidTr="00221CB9">
        <w:trPr>
          <w:trHeight w:val="432"/>
        </w:trPr>
        <w:tc>
          <w:tcPr>
            <w:tcW w:w="1980" w:type="dxa"/>
          </w:tcPr>
          <w:p w14:paraId="5E31D3F4" w14:textId="77777777" w:rsidR="004D2B36" w:rsidRPr="00907800" w:rsidRDefault="004D2B36" w:rsidP="00221CB9">
            <w:pPr>
              <w:jc w:val="both"/>
              <w:rPr>
                <w:rFonts w:cs="Arial"/>
              </w:rPr>
            </w:pPr>
          </w:p>
        </w:tc>
        <w:tc>
          <w:tcPr>
            <w:tcW w:w="3240" w:type="dxa"/>
          </w:tcPr>
          <w:p w14:paraId="389D2EC7" w14:textId="77777777" w:rsidR="004D2B36" w:rsidRPr="00907800" w:rsidRDefault="004D2B36" w:rsidP="00221CB9">
            <w:pPr>
              <w:jc w:val="both"/>
              <w:rPr>
                <w:rFonts w:cs="Arial"/>
              </w:rPr>
            </w:pPr>
          </w:p>
        </w:tc>
      </w:tr>
    </w:tbl>
    <w:p w14:paraId="1E5FD0B3" w14:textId="77777777" w:rsidR="004D2B36" w:rsidRPr="00907800" w:rsidRDefault="004D2B36" w:rsidP="00BC23B8">
      <w:pPr>
        <w:spacing w:before="120" w:after="120"/>
        <w:rPr>
          <w:rFonts w:cs="Arial"/>
        </w:rPr>
      </w:pPr>
      <w:r w:rsidRPr="00907800">
        <w:rPr>
          <w:rFonts w:cs="Arial"/>
          <w:b/>
          <w:bCs/>
        </w:rPr>
        <w:t>This Proposal</w:t>
      </w:r>
      <w:r w:rsidRPr="00907800">
        <w:rPr>
          <w:rFonts w:cs="Arial"/>
        </w:rPr>
        <w:t xml:space="preserve"> is submitted this ____day of _______, 20______.</w:t>
      </w:r>
    </w:p>
    <w:p w14:paraId="5CD62A49" w14:textId="77777777" w:rsidR="004D2B36" w:rsidRPr="00907800" w:rsidRDefault="004D2B36" w:rsidP="004D2B36">
      <w:pPr>
        <w:spacing w:before="120" w:after="120"/>
        <w:rPr>
          <w:rFonts w:cs="Arial"/>
          <w:b/>
          <w:bCs/>
        </w:rPr>
      </w:pPr>
      <w:r w:rsidRPr="00907800">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907800" w14:paraId="062D37EF" w14:textId="77777777" w:rsidTr="00221CB9">
        <w:tc>
          <w:tcPr>
            <w:tcW w:w="4500" w:type="dxa"/>
            <w:shd w:val="clear" w:color="auto" w:fill="D9D9D9" w:themeFill="background1" w:themeFillShade="D9"/>
          </w:tcPr>
          <w:p w14:paraId="1F210DE6" w14:textId="05258804" w:rsidR="004D2B36" w:rsidRPr="00907800" w:rsidRDefault="000C5FF3" w:rsidP="00B14AAD">
            <w:pPr>
              <w:tabs>
                <w:tab w:val="left" w:pos="0"/>
                <w:tab w:val="left" w:pos="9240"/>
              </w:tabs>
              <w:spacing w:before="120" w:after="120"/>
              <w:rPr>
                <w:rFonts w:cs="Arial"/>
                <w:b/>
              </w:rPr>
            </w:pPr>
            <w:r w:rsidRPr="00907800">
              <w:rPr>
                <w:rFonts w:cs="Arial"/>
                <w:b/>
              </w:rPr>
              <w:t>Legal Name of Company</w:t>
            </w:r>
          </w:p>
        </w:tc>
        <w:tc>
          <w:tcPr>
            <w:tcW w:w="5400" w:type="dxa"/>
          </w:tcPr>
          <w:p w14:paraId="521EE467" w14:textId="77777777" w:rsidR="004D2B36" w:rsidRPr="00907800" w:rsidRDefault="004D2B36" w:rsidP="00B14AAD">
            <w:pPr>
              <w:tabs>
                <w:tab w:val="left" w:pos="0"/>
                <w:tab w:val="left" w:pos="9240"/>
              </w:tabs>
              <w:spacing w:before="120" w:after="120"/>
              <w:rPr>
                <w:rFonts w:cs="Arial"/>
                <w:u w:val="single"/>
              </w:rPr>
            </w:pPr>
          </w:p>
        </w:tc>
      </w:tr>
      <w:tr w:rsidR="004D2B36" w:rsidRPr="00907800"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907800" w:rsidRDefault="004D2B36" w:rsidP="00B14AAD">
            <w:pPr>
              <w:tabs>
                <w:tab w:val="left" w:pos="0"/>
                <w:tab w:val="left" w:pos="9240"/>
              </w:tabs>
              <w:spacing w:before="120" w:after="120"/>
              <w:rPr>
                <w:rFonts w:cs="Arial"/>
                <w:b/>
              </w:rPr>
            </w:pPr>
            <w:r w:rsidRPr="00907800">
              <w:rPr>
                <w:rFonts w:cs="Arial"/>
                <w:b/>
              </w:rPr>
              <w:t>Signature(s) of Authorized Signatory(ies)</w:t>
            </w:r>
          </w:p>
        </w:tc>
        <w:tc>
          <w:tcPr>
            <w:tcW w:w="5400" w:type="dxa"/>
          </w:tcPr>
          <w:p w14:paraId="760380C4" w14:textId="77777777" w:rsidR="004D2B36" w:rsidRPr="00907800" w:rsidRDefault="004D2B36" w:rsidP="00B14AAD">
            <w:pPr>
              <w:tabs>
                <w:tab w:val="left" w:pos="0"/>
                <w:tab w:val="left" w:pos="9240"/>
              </w:tabs>
              <w:spacing w:before="120" w:after="120"/>
              <w:rPr>
                <w:rFonts w:cs="Arial"/>
                <w:b/>
              </w:rPr>
            </w:pPr>
            <w:r w:rsidRPr="00907800">
              <w:rPr>
                <w:rFonts w:cs="Arial"/>
                <w:b/>
              </w:rPr>
              <w:t>1.</w:t>
            </w:r>
          </w:p>
        </w:tc>
      </w:tr>
      <w:tr w:rsidR="004D2B36" w:rsidRPr="00907800" w14:paraId="62289A8D" w14:textId="77777777" w:rsidTr="00221CB9">
        <w:trPr>
          <w:trHeight w:val="288"/>
        </w:trPr>
        <w:tc>
          <w:tcPr>
            <w:tcW w:w="4500" w:type="dxa"/>
            <w:vMerge/>
            <w:shd w:val="clear" w:color="auto" w:fill="D9D9D9" w:themeFill="background1" w:themeFillShade="D9"/>
          </w:tcPr>
          <w:p w14:paraId="02DA3EF2" w14:textId="77777777" w:rsidR="004D2B36" w:rsidRPr="00907800" w:rsidRDefault="004D2B36" w:rsidP="00B14AAD">
            <w:pPr>
              <w:tabs>
                <w:tab w:val="left" w:pos="0"/>
                <w:tab w:val="left" w:pos="9240"/>
              </w:tabs>
              <w:spacing w:before="120" w:after="120"/>
              <w:rPr>
                <w:rFonts w:cs="Arial"/>
                <w:b/>
              </w:rPr>
            </w:pPr>
          </w:p>
        </w:tc>
        <w:tc>
          <w:tcPr>
            <w:tcW w:w="5400" w:type="dxa"/>
          </w:tcPr>
          <w:p w14:paraId="09AD8DE1" w14:textId="77777777" w:rsidR="004D2B36" w:rsidRPr="00907800" w:rsidRDefault="004D2B36" w:rsidP="00B14AAD">
            <w:pPr>
              <w:tabs>
                <w:tab w:val="left" w:pos="0"/>
                <w:tab w:val="left" w:pos="9240"/>
              </w:tabs>
              <w:spacing w:before="120" w:after="120"/>
              <w:rPr>
                <w:rFonts w:cs="Arial"/>
                <w:b/>
              </w:rPr>
            </w:pPr>
            <w:r w:rsidRPr="00907800">
              <w:rPr>
                <w:rFonts w:cs="Arial"/>
                <w:b/>
              </w:rPr>
              <w:t>2.</w:t>
            </w:r>
          </w:p>
        </w:tc>
      </w:tr>
      <w:tr w:rsidR="004D2B36" w:rsidRPr="00907800"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907800" w:rsidRDefault="004D2B36" w:rsidP="00B14AAD">
            <w:pPr>
              <w:tabs>
                <w:tab w:val="left" w:pos="0"/>
                <w:tab w:val="left" w:pos="9240"/>
              </w:tabs>
              <w:spacing w:before="120" w:after="120"/>
              <w:rPr>
                <w:rFonts w:cs="Arial"/>
                <w:b/>
              </w:rPr>
            </w:pPr>
            <w:r w:rsidRPr="00907800">
              <w:rPr>
                <w:rFonts w:cs="Arial"/>
                <w:b/>
              </w:rPr>
              <w:t>Print Name(s) and Position(s) of Authorized Signatory(ies)</w:t>
            </w:r>
          </w:p>
        </w:tc>
        <w:tc>
          <w:tcPr>
            <w:tcW w:w="5400" w:type="dxa"/>
          </w:tcPr>
          <w:p w14:paraId="72F9D772" w14:textId="77777777" w:rsidR="004D2B36" w:rsidRPr="00907800" w:rsidRDefault="004D2B36" w:rsidP="00B14AAD">
            <w:pPr>
              <w:tabs>
                <w:tab w:val="left" w:pos="0"/>
                <w:tab w:val="left" w:pos="9240"/>
              </w:tabs>
              <w:spacing w:before="120" w:after="120"/>
              <w:rPr>
                <w:rFonts w:cs="Arial"/>
                <w:b/>
              </w:rPr>
            </w:pPr>
            <w:r w:rsidRPr="00907800">
              <w:rPr>
                <w:rFonts w:cs="Arial"/>
                <w:b/>
              </w:rPr>
              <w:t>1.</w:t>
            </w:r>
          </w:p>
        </w:tc>
      </w:tr>
      <w:tr w:rsidR="004D2B36" w:rsidRPr="00907800" w14:paraId="49FEC47E" w14:textId="77777777" w:rsidTr="00221CB9">
        <w:trPr>
          <w:trHeight w:val="288"/>
        </w:trPr>
        <w:tc>
          <w:tcPr>
            <w:tcW w:w="4500" w:type="dxa"/>
            <w:vMerge/>
            <w:shd w:val="clear" w:color="auto" w:fill="D9D9D9" w:themeFill="background1" w:themeFillShade="D9"/>
          </w:tcPr>
          <w:p w14:paraId="0BA836AB" w14:textId="77777777" w:rsidR="004D2B36" w:rsidRPr="00907800" w:rsidRDefault="004D2B36" w:rsidP="00B14AAD">
            <w:pPr>
              <w:tabs>
                <w:tab w:val="left" w:pos="0"/>
                <w:tab w:val="left" w:pos="9240"/>
              </w:tabs>
              <w:spacing w:before="120" w:after="120"/>
              <w:rPr>
                <w:rFonts w:cs="Arial"/>
                <w:b/>
              </w:rPr>
            </w:pPr>
          </w:p>
        </w:tc>
        <w:tc>
          <w:tcPr>
            <w:tcW w:w="5400" w:type="dxa"/>
          </w:tcPr>
          <w:p w14:paraId="4F45F618" w14:textId="77777777" w:rsidR="004D2B36" w:rsidRPr="00907800" w:rsidRDefault="004D2B36" w:rsidP="00B14AAD">
            <w:pPr>
              <w:tabs>
                <w:tab w:val="left" w:pos="0"/>
                <w:tab w:val="left" w:pos="9240"/>
              </w:tabs>
              <w:spacing w:before="120" w:after="120"/>
              <w:rPr>
                <w:rFonts w:cs="Arial"/>
                <w:b/>
              </w:rPr>
            </w:pPr>
            <w:r w:rsidRPr="00907800">
              <w:rPr>
                <w:rFonts w:cs="Arial"/>
                <w:b/>
              </w:rPr>
              <w:t>2.</w:t>
            </w:r>
          </w:p>
        </w:tc>
      </w:tr>
    </w:tbl>
    <w:p w14:paraId="62652D2C" w14:textId="77777777" w:rsidR="0092229A" w:rsidRPr="00907800" w:rsidRDefault="0092229A">
      <w:pPr>
        <w:tabs>
          <w:tab w:val="left" w:pos="3750"/>
        </w:tabs>
        <w:sectPr w:rsidR="0092229A" w:rsidRPr="00907800"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pPr>
    </w:p>
    <w:p w14:paraId="230CF431" w14:textId="52D35E31" w:rsidR="0092229A" w:rsidRPr="00907800" w:rsidRDefault="0092229A" w:rsidP="0092229A">
      <w:pPr>
        <w:pStyle w:val="Header"/>
        <w:tabs>
          <w:tab w:val="left" w:pos="3418"/>
        </w:tabs>
        <w:spacing w:before="240"/>
        <w:jc w:val="center"/>
        <w:rPr>
          <w:b/>
        </w:rPr>
      </w:pPr>
    </w:p>
    <w:p w14:paraId="11D16402" w14:textId="35765949" w:rsidR="0092229A" w:rsidRPr="00907800" w:rsidRDefault="0092229A" w:rsidP="0092229A">
      <w:pPr>
        <w:pStyle w:val="Header"/>
        <w:tabs>
          <w:tab w:val="left" w:pos="3418"/>
        </w:tabs>
        <w:spacing w:before="240"/>
        <w:jc w:val="center"/>
        <w:rPr>
          <w:b/>
        </w:rPr>
      </w:pPr>
    </w:p>
    <w:p w14:paraId="184C0DD4" w14:textId="77777777" w:rsidR="0092229A" w:rsidRPr="00907800" w:rsidRDefault="0092229A" w:rsidP="0092229A">
      <w:pPr>
        <w:pStyle w:val="Header"/>
        <w:tabs>
          <w:tab w:val="left" w:pos="3418"/>
        </w:tabs>
        <w:spacing w:before="240"/>
        <w:jc w:val="center"/>
        <w:rPr>
          <w:b/>
        </w:rPr>
      </w:pPr>
    </w:p>
    <w:p w14:paraId="65D74E81" w14:textId="77777777" w:rsidR="0092229A" w:rsidRPr="00907800" w:rsidRDefault="0092229A" w:rsidP="0092229A">
      <w:pPr>
        <w:pStyle w:val="Header"/>
        <w:tabs>
          <w:tab w:val="left" w:pos="3418"/>
        </w:tabs>
        <w:spacing w:before="240"/>
        <w:jc w:val="center"/>
        <w:rPr>
          <w:b/>
          <w:sz w:val="52"/>
          <w:szCs w:val="52"/>
        </w:rPr>
      </w:pPr>
      <w:r w:rsidRPr="00907800">
        <w:rPr>
          <w:b/>
          <w:sz w:val="52"/>
          <w:szCs w:val="52"/>
        </w:rPr>
        <w:t xml:space="preserve">APPENDIX A </w:t>
      </w:r>
    </w:p>
    <w:p w14:paraId="131BDB1A" w14:textId="0B186B5F" w:rsidR="0092229A" w:rsidRPr="00907800" w:rsidRDefault="0092229A" w:rsidP="0092229A">
      <w:pPr>
        <w:pStyle w:val="Header"/>
        <w:tabs>
          <w:tab w:val="left" w:pos="3418"/>
        </w:tabs>
        <w:spacing w:before="240"/>
        <w:jc w:val="center"/>
        <w:rPr>
          <w:b/>
          <w:sz w:val="52"/>
          <w:szCs w:val="52"/>
        </w:rPr>
      </w:pPr>
      <w:r w:rsidRPr="00907800">
        <w:rPr>
          <w:b/>
          <w:sz w:val="52"/>
          <w:szCs w:val="52"/>
        </w:rPr>
        <w:t>PREFERRED SPECIFICATIONS</w:t>
      </w:r>
    </w:p>
    <w:p w14:paraId="63968BB2" w14:textId="77777777" w:rsidR="0092229A" w:rsidRPr="00907800" w:rsidRDefault="0092229A" w:rsidP="0092229A">
      <w:pPr>
        <w:pStyle w:val="Header"/>
        <w:tabs>
          <w:tab w:val="left" w:pos="3418"/>
        </w:tabs>
        <w:spacing w:before="240"/>
        <w:jc w:val="center"/>
        <w:rPr>
          <w:b/>
        </w:rPr>
      </w:pPr>
    </w:p>
    <w:p w14:paraId="364A32BF" w14:textId="751C8E93" w:rsidR="0092229A" w:rsidRPr="00907800" w:rsidRDefault="0092229A" w:rsidP="0092229A">
      <w:pPr>
        <w:pStyle w:val="Header"/>
        <w:tabs>
          <w:tab w:val="left" w:pos="3418"/>
        </w:tabs>
        <w:spacing w:before="240"/>
        <w:jc w:val="center"/>
        <w:rPr>
          <w:b/>
        </w:rPr>
      </w:pPr>
      <w:r w:rsidRPr="00907800">
        <w:rPr>
          <w:b/>
        </w:rPr>
        <w:br w:type="page"/>
      </w:r>
    </w:p>
    <w:tbl>
      <w:tblPr>
        <w:tblStyle w:val="TableGrid"/>
        <w:tblW w:w="10999" w:type="dxa"/>
        <w:jc w:val="center"/>
        <w:tblLook w:val="04A0" w:firstRow="1" w:lastRow="0" w:firstColumn="1" w:lastColumn="0" w:noHBand="0" w:noVBand="1"/>
      </w:tblPr>
      <w:tblGrid>
        <w:gridCol w:w="805"/>
        <w:gridCol w:w="5981"/>
        <w:gridCol w:w="2011"/>
        <w:gridCol w:w="37"/>
        <w:gridCol w:w="2116"/>
        <w:gridCol w:w="14"/>
        <w:gridCol w:w="15"/>
        <w:gridCol w:w="20"/>
      </w:tblGrid>
      <w:tr w:rsidR="0092229A" w:rsidRPr="00907800" w14:paraId="76AD21CD" w14:textId="77777777" w:rsidTr="0083383F">
        <w:trPr>
          <w:gridAfter w:val="1"/>
          <w:wAfter w:w="20" w:type="dxa"/>
          <w:tblHeader/>
          <w:jc w:val="center"/>
        </w:trPr>
        <w:tc>
          <w:tcPr>
            <w:tcW w:w="805" w:type="dxa"/>
            <w:shd w:val="clear" w:color="auto" w:fill="D9D9D9" w:themeFill="background1" w:themeFillShade="D9"/>
          </w:tcPr>
          <w:p w14:paraId="7D6E96EC" w14:textId="77777777" w:rsidR="0092229A" w:rsidRPr="00907800" w:rsidRDefault="0092229A" w:rsidP="00390E10">
            <w:pPr>
              <w:spacing w:before="240"/>
              <w:rPr>
                <w:b/>
              </w:rPr>
            </w:pPr>
            <w:r w:rsidRPr="00907800">
              <w:rPr>
                <w:b/>
              </w:rPr>
              <w:lastRenderedPageBreak/>
              <w:t>ITEM NO.</w:t>
            </w:r>
          </w:p>
        </w:tc>
        <w:tc>
          <w:tcPr>
            <w:tcW w:w="5981" w:type="dxa"/>
            <w:shd w:val="clear" w:color="auto" w:fill="D9D9D9" w:themeFill="background1" w:themeFillShade="D9"/>
          </w:tcPr>
          <w:p w14:paraId="16A0E215" w14:textId="77777777" w:rsidR="0092229A" w:rsidRPr="00907800" w:rsidRDefault="0092229A" w:rsidP="00390E10">
            <w:pPr>
              <w:spacing w:before="360"/>
              <w:jc w:val="center"/>
              <w:rPr>
                <w:b/>
              </w:rPr>
            </w:pPr>
            <w:r w:rsidRPr="00907800">
              <w:rPr>
                <w:b/>
              </w:rPr>
              <w:t>DESCRIPTION</w:t>
            </w:r>
          </w:p>
        </w:tc>
        <w:tc>
          <w:tcPr>
            <w:tcW w:w="2011" w:type="dxa"/>
            <w:shd w:val="clear" w:color="auto" w:fill="D9D9D9" w:themeFill="background1" w:themeFillShade="D9"/>
          </w:tcPr>
          <w:p w14:paraId="350E0D55" w14:textId="77777777" w:rsidR="0092229A" w:rsidRPr="00907800" w:rsidRDefault="0092229A" w:rsidP="00390E10">
            <w:pPr>
              <w:rPr>
                <w:b/>
              </w:rPr>
            </w:pPr>
            <w:r w:rsidRPr="00907800">
              <w:rPr>
                <w:b/>
              </w:rPr>
              <w:t>MEETS PREFERRED SPECIFICATIONS                   YES / NO</w:t>
            </w:r>
          </w:p>
        </w:tc>
        <w:tc>
          <w:tcPr>
            <w:tcW w:w="2182" w:type="dxa"/>
            <w:gridSpan w:val="4"/>
            <w:shd w:val="clear" w:color="auto" w:fill="D9D9D9" w:themeFill="background1" w:themeFillShade="D9"/>
          </w:tcPr>
          <w:p w14:paraId="77223737" w14:textId="77777777" w:rsidR="0092229A" w:rsidRPr="00907800" w:rsidRDefault="0092229A" w:rsidP="00390E10">
            <w:pPr>
              <w:spacing w:before="240"/>
              <w:rPr>
                <w:b/>
              </w:rPr>
            </w:pPr>
            <w:r w:rsidRPr="00907800">
              <w:rPr>
                <w:b/>
              </w:rPr>
              <w:t>REQUESTED INFORMATION</w:t>
            </w:r>
          </w:p>
        </w:tc>
      </w:tr>
      <w:tr w:rsidR="0092229A" w:rsidRPr="00907800" w14:paraId="38B105E8" w14:textId="77777777" w:rsidTr="0083383F">
        <w:trPr>
          <w:jc w:val="center"/>
        </w:trPr>
        <w:tc>
          <w:tcPr>
            <w:tcW w:w="10999" w:type="dxa"/>
            <w:gridSpan w:val="8"/>
            <w:shd w:val="clear" w:color="auto" w:fill="D9D9D9" w:themeFill="background1" w:themeFillShade="D9"/>
          </w:tcPr>
          <w:p w14:paraId="3B409C18" w14:textId="77777777" w:rsidR="0092229A" w:rsidRPr="00907800" w:rsidRDefault="0092229A" w:rsidP="00390E10">
            <w:pPr>
              <w:pStyle w:val="ListParagraph"/>
              <w:numPr>
                <w:ilvl w:val="0"/>
                <w:numId w:val="29"/>
              </w:numPr>
              <w:ind w:hanging="604"/>
              <w:contextualSpacing w:val="0"/>
              <w:rPr>
                <w:b/>
              </w:rPr>
            </w:pPr>
            <w:r w:rsidRPr="00907800">
              <w:rPr>
                <w:b/>
              </w:rPr>
              <w:t>General</w:t>
            </w:r>
          </w:p>
        </w:tc>
      </w:tr>
      <w:tr w:rsidR="0092229A" w:rsidRPr="00907800" w14:paraId="51D34EAE" w14:textId="77777777" w:rsidTr="0083383F">
        <w:trPr>
          <w:gridAfter w:val="1"/>
          <w:wAfter w:w="20" w:type="dxa"/>
          <w:jc w:val="center"/>
        </w:trPr>
        <w:tc>
          <w:tcPr>
            <w:tcW w:w="805" w:type="dxa"/>
          </w:tcPr>
          <w:p w14:paraId="7A3C702B" w14:textId="77777777" w:rsidR="0092229A" w:rsidRPr="00907800" w:rsidRDefault="0092229A" w:rsidP="00390E10">
            <w:pPr>
              <w:pStyle w:val="ListParagraph"/>
              <w:numPr>
                <w:ilvl w:val="0"/>
                <w:numId w:val="25"/>
              </w:numPr>
              <w:spacing w:before="120"/>
              <w:ind w:left="482"/>
              <w:contextualSpacing w:val="0"/>
            </w:pPr>
          </w:p>
        </w:tc>
        <w:tc>
          <w:tcPr>
            <w:tcW w:w="5981" w:type="dxa"/>
          </w:tcPr>
          <w:p w14:paraId="7BA8081F" w14:textId="77777777" w:rsidR="0092229A" w:rsidRPr="00907800" w:rsidRDefault="0092229A" w:rsidP="00390E10">
            <w:pPr>
              <w:spacing w:before="60"/>
              <w:rPr>
                <w:color w:val="auto"/>
                <w:sz w:val="20"/>
                <w:szCs w:val="20"/>
              </w:rPr>
            </w:pPr>
            <w:r w:rsidRPr="00907800">
              <w:rPr>
                <w:color w:val="auto"/>
                <w:sz w:val="20"/>
                <w:szCs w:val="20"/>
              </w:rPr>
              <w:t xml:space="preserve">The Turnout Gear requirement details design and material criteria to afford protection to the upper and lower body, excluding head, hands and feet against adverse environmental effects during structural firefighting. </w:t>
            </w:r>
          </w:p>
          <w:p w14:paraId="126D847C" w14:textId="17803CA4" w:rsidR="00F05BF9" w:rsidRPr="00907800" w:rsidRDefault="0092229A" w:rsidP="00F05BF9">
            <w:pPr>
              <w:rPr>
                <w:color w:val="auto"/>
                <w:sz w:val="20"/>
                <w:szCs w:val="20"/>
              </w:rPr>
            </w:pPr>
            <w:r w:rsidRPr="00907800">
              <w:rPr>
                <w:color w:val="auto"/>
                <w:sz w:val="20"/>
                <w:szCs w:val="20"/>
              </w:rPr>
              <w:t xml:space="preserve">All materials and construction will meet or exceed NFPA </w:t>
            </w:r>
            <w:r w:rsidR="00F05BF9" w:rsidRPr="00907800">
              <w:rPr>
                <w:color w:val="auto"/>
                <w:sz w:val="20"/>
                <w:szCs w:val="20"/>
              </w:rPr>
              <w:t>1970 Standard on Protective Ensembles for Structural and Proximity Firefighting, Work Apparel, Open-Circuit Self-Contained Breathing Apparatus (SCBA) for Emergency Services, and Personal Alert Safety Systems (PASS)</w:t>
            </w:r>
          </w:p>
          <w:p w14:paraId="784C79AE" w14:textId="72CBF6AA" w:rsidR="0092229A" w:rsidRPr="00907800" w:rsidRDefault="00F05BF9" w:rsidP="00390E10">
            <w:pPr>
              <w:spacing w:before="60"/>
              <w:rPr>
                <w:color w:val="auto"/>
                <w:sz w:val="20"/>
                <w:szCs w:val="20"/>
              </w:rPr>
            </w:pPr>
            <w:r w:rsidRPr="00907800">
              <w:rPr>
                <w:color w:val="auto"/>
                <w:sz w:val="20"/>
                <w:szCs w:val="20"/>
              </w:rPr>
              <w:t xml:space="preserve">2025 </w:t>
            </w:r>
            <w:r w:rsidR="0092229A" w:rsidRPr="00907800">
              <w:rPr>
                <w:color w:val="auto"/>
                <w:sz w:val="20"/>
                <w:szCs w:val="20"/>
              </w:rPr>
              <w:t>Edition for Turnout Gear.</w:t>
            </w:r>
          </w:p>
          <w:p w14:paraId="1430576A" w14:textId="6EEE59BA" w:rsidR="00606943" w:rsidRPr="00907800" w:rsidRDefault="00606943" w:rsidP="00390E10">
            <w:pPr>
              <w:spacing w:before="60"/>
              <w:rPr>
                <w:color w:val="auto"/>
                <w:sz w:val="20"/>
                <w:szCs w:val="20"/>
              </w:rPr>
            </w:pPr>
            <w:r w:rsidRPr="00907800">
              <w:rPr>
                <w:color w:val="auto"/>
                <w:sz w:val="20"/>
                <w:szCs w:val="20"/>
              </w:rPr>
              <w:t>Compliance with the 2025 Standard is effective September 18, 2025.</w:t>
            </w:r>
          </w:p>
          <w:p w14:paraId="7553CDBE" w14:textId="6F472884" w:rsidR="0092229A" w:rsidRPr="00907800" w:rsidRDefault="0092229A" w:rsidP="003454F8">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Proponent to supply certification which validates that Turnout Gear offered meet</w:t>
            </w:r>
            <w:r w:rsidR="00F05BF9" w:rsidRPr="00907800">
              <w:rPr>
                <w:color w:val="auto"/>
                <w:sz w:val="20"/>
                <w:szCs w:val="20"/>
              </w:rPr>
              <w:t>s</w:t>
            </w:r>
            <w:r w:rsidRPr="00907800">
              <w:rPr>
                <w:color w:val="auto"/>
                <w:sz w:val="20"/>
                <w:szCs w:val="20"/>
              </w:rPr>
              <w:t xml:space="preserve"> </w:t>
            </w:r>
            <w:r w:rsidR="00EF5F90" w:rsidRPr="00907800">
              <w:rPr>
                <w:color w:val="auto"/>
                <w:sz w:val="20"/>
                <w:szCs w:val="20"/>
              </w:rPr>
              <w:t xml:space="preserve">the </w:t>
            </w:r>
            <w:r w:rsidRPr="00907800">
              <w:rPr>
                <w:color w:val="auto"/>
                <w:sz w:val="20"/>
                <w:szCs w:val="20"/>
              </w:rPr>
              <w:t xml:space="preserve">NFPA </w:t>
            </w:r>
            <w:r w:rsidR="00F05BF9" w:rsidRPr="00907800">
              <w:rPr>
                <w:color w:val="auto"/>
                <w:sz w:val="20"/>
                <w:szCs w:val="20"/>
              </w:rPr>
              <w:t>1970</w:t>
            </w:r>
            <w:r w:rsidRPr="00907800">
              <w:rPr>
                <w:color w:val="auto"/>
                <w:sz w:val="20"/>
                <w:szCs w:val="20"/>
              </w:rPr>
              <w:t>–</w:t>
            </w:r>
            <w:r w:rsidR="00F05BF9" w:rsidRPr="00907800">
              <w:rPr>
                <w:color w:val="auto"/>
                <w:sz w:val="20"/>
                <w:szCs w:val="20"/>
              </w:rPr>
              <w:t xml:space="preserve">2025 </w:t>
            </w:r>
            <w:r w:rsidRPr="00907800">
              <w:rPr>
                <w:color w:val="auto"/>
                <w:sz w:val="20"/>
                <w:szCs w:val="20"/>
              </w:rPr>
              <w:t>Edition</w:t>
            </w:r>
            <w:r w:rsidR="00EF5F90" w:rsidRPr="00907800">
              <w:rPr>
                <w:color w:val="auto"/>
                <w:sz w:val="20"/>
                <w:szCs w:val="20"/>
              </w:rPr>
              <w:t xml:space="preserve"> requirements for structural firefighting use</w:t>
            </w:r>
            <w:r w:rsidRPr="00907800">
              <w:rPr>
                <w:color w:val="auto"/>
                <w:sz w:val="20"/>
                <w:szCs w:val="20"/>
              </w:rPr>
              <w:t>:</w:t>
            </w:r>
          </w:p>
          <w:p w14:paraId="0B23EB14" w14:textId="17D7C19C" w:rsidR="008658E4" w:rsidRPr="00907800" w:rsidRDefault="008658E4" w:rsidP="003454F8">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 xml:space="preserve">Proponent to describe in detail and confirm that the gear meets all </w:t>
            </w:r>
            <w:r w:rsidR="00F040B1" w:rsidRPr="00907800">
              <w:rPr>
                <w:color w:val="auto"/>
                <w:sz w:val="20"/>
                <w:szCs w:val="20"/>
              </w:rPr>
              <w:t>certification, labelling, design, performance and testing criteria and requirements in Chapters 5, 6, 7, 8 and 9 of the Standard:</w:t>
            </w:r>
          </w:p>
          <w:p w14:paraId="28E5021F" w14:textId="0650302E" w:rsidR="00606943" w:rsidRPr="00907800" w:rsidRDefault="00606943" w:rsidP="003454F8">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 xml:space="preserve">It is our preference that all supplied Turnout Gear is manufactured, constructed and certified as meeting the 2025 Standard. Describe how the products will meet the 2025 Standard, if ordered and manufactured prior to September 18, 2025: </w:t>
            </w:r>
          </w:p>
        </w:tc>
        <w:tc>
          <w:tcPr>
            <w:tcW w:w="2011" w:type="dxa"/>
          </w:tcPr>
          <w:p w14:paraId="748F271D" w14:textId="77777777" w:rsidR="0092229A" w:rsidRPr="00907800" w:rsidRDefault="0092229A" w:rsidP="00390E10">
            <w:pPr>
              <w:spacing w:before="120"/>
            </w:pPr>
          </w:p>
        </w:tc>
        <w:tc>
          <w:tcPr>
            <w:tcW w:w="2182" w:type="dxa"/>
            <w:gridSpan w:val="4"/>
          </w:tcPr>
          <w:p w14:paraId="32DC8B28" w14:textId="77777777" w:rsidR="0092229A" w:rsidRPr="00907800" w:rsidRDefault="0092229A" w:rsidP="00390E10">
            <w:pPr>
              <w:spacing w:before="120"/>
            </w:pPr>
          </w:p>
        </w:tc>
      </w:tr>
      <w:tr w:rsidR="0092229A" w:rsidRPr="00907800" w14:paraId="2F3E4E26" w14:textId="77777777" w:rsidTr="0083383F">
        <w:trPr>
          <w:jc w:val="center"/>
        </w:trPr>
        <w:tc>
          <w:tcPr>
            <w:tcW w:w="10999" w:type="dxa"/>
            <w:gridSpan w:val="8"/>
            <w:shd w:val="clear" w:color="auto" w:fill="D9D9D9" w:themeFill="background1" w:themeFillShade="D9"/>
          </w:tcPr>
          <w:p w14:paraId="327E3830" w14:textId="77777777" w:rsidR="0092229A" w:rsidRPr="00907800" w:rsidRDefault="0092229A" w:rsidP="00390E10">
            <w:pPr>
              <w:pStyle w:val="ListParagraph"/>
              <w:numPr>
                <w:ilvl w:val="0"/>
                <w:numId w:val="29"/>
              </w:numPr>
              <w:ind w:hanging="604"/>
              <w:contextualSpacing w:val="0"/>
              <w:rPr>
                <w:b/>
                <w:color w:val="auto"/>
              </w:rPr>
            </w:pPr>
            <w:r w:rsidRPr="00907800">
              <w:rPr>
                <w:b/>
                <w:color w:val="auto"/>
              </w:rPr>
              <w:t>Outer Shell Material – Turnout Gear</w:t>
            </w:r>
          </w:p>
        </w:tc>
      </w:tr>
      <w:tr w:rsidR="0092229A" w:rsidRPr="00907800" w14:paraId="63813E17" w14:textId="77777777" w:rsidTr="0083383F">
        <w:trPr>
          <w:gridAfter w:val="1"/>
          <w:wAfter w:w="20" w:type="dxa"/>
          <w:trHeight w:val="4074"/>
          <w:jc w:val="center"/>
        </w:trPr>
        <w:tc>
          <w:tcPr>
            <w:tcW w:w="805" w:type="dxa"/>
          </w:tcPr>
          <w:p w14:paraId="0448D0F0" w14:textId="77777777" w:rsidR="0092229A" w:rsidRPr="00907800" w:rsidRDefault="0092229A" w:rsidP="00390E10">
            <w:pPr>
              <w:pStyle w:val="ListParagraph"/>
              <w:numPr>
                <w:ilvl w:val="0"/>
                <w:numId w:val="26"/>
              </w:numPr>
              <w:spacing w:before="120"/>
              <w:ind w:left="482"/>
              <w:contextualSpacing w:val="0"/>
            </w:pPr>
          </w:p>
        </w:tc>
        <w:tc>
          <w:tcPr>
            <w:tcW w:w="5981" w:type="dxa"/>
          </w:tcPr>
          <w:p w14:paraId="78844573" w14:textId="45A3D149" w:rsidR="0092229A" w:rsidRPr="00907800" w:rsidRDefault="0092229A" w:rsidP="00390E10">
            <w:pPr>
              <w:spacing w:before="60"/>
              <w:rPr>
                <w:color w:val="auto"/>
                <w:sz w:val="20"/>
                <w:szCs w:val="20"/>
              </w:rPr>
            </w:pPr>
            <w:r w:rsidRPr="00907800">
              <w:rPr>
                <w:color w:val="auto"/>
                <w:sz w:val="20"/>
                <w:szCs w:val="20"/>
              </w:rPr>
              <w:t>The outer shell shall be constructed with a blend material</w:t>
            </w:r>
            <w:r w:rsidR="00CD3B51" w:rsidRPr="00907800">
              <w:rPr>
                <w:color w:val="auto"/>
                <w:sz w:val="20"/>
                <w:szCs w:val="20"/>
              </w:rPr>
              <w:t xml:space="preserve"> of the following specification:</w:t>
            </w:r>
            <w:r w:rsidRPr="00907800">
              <w:rPr>
                <w:color w:val="auto"/>
                <w:sz w:val="20"/>
                <w:szCs w:val="20"/>
              </w:rPr>
              <w:t xml:space="preserve"> </w:t>
            </w:r>
            <w:r w:rsidR="00CD3B51" w:rsidRPr="00907800">
              <w:rPr>
                <w:color w:val="auto"/>
                <w:sz w:val="20"/>
                <w:szCs w:val="20"/>
              </w:rPr>
              <w:t xml:space="preserve">in a rip stop weave of an approximate weight of six-point-five (6.5) ounces per square yard </w:t>
            </w:r>
            <w:r w:rsidRPr="00907800">
              <w:rPr>
                <w:color w:val="auto"/>
                <w:sz w:val="20"/>
                <w:szCs w:val="20"/>
              </w:rPr>
              <w:t>Armor AP™ or equivalent</w:t>
            </w:r>
            <w:r w:rsidR="00CD3B51" w:rsidRPr="00907800">
              <w:rPr>
                <w:color w:val="auto"/>
                <w:sz w:val="20"/>
                <w:szCs w:val="20"/>
              </w:rPr>
              <w:t>.</w:t>
            </w:r>
            <w:r w:rsidRPr="00907800">
              <w:rPr>
                <w:color w:val="auto"/>
                <w:sz w:val="20"/>
                <w:szCs w:val="20"/>
              </w:rPr>
              <w:t xml:space="preserve"> </w:t>
            </w:r>
            <w:r w:rsidR="00CD3B51" w:rsidRPr="00907800">
              <w:rPr>
                <w:color w:val="auto"/>
                <w:sz w:val="20"/>
                <w:szCs w:val="20"/>
              </w:rPr>
              <w:t>.</w:t>
            </w:r>
            <w:r w:rsidRPr="00907800">
              <w:rPr>
                <w:color w:val="auto"/>
                <w:sz w:val="20"/>
                <w:szCs w:val="20"/>
              </w:rPr>
              <w:t xml:space="preserve"> </w:t>
            </w:r>
          </w:p>
          <w:p w14:paraId="05694AD0" w14:textId="77777777" w:rsidR="0092229A" w:rsidRPr="00907800" w:rsidRDefault="0092229A" w:rsidP="00390E10">
            <w:pPr>
              <w:spacing w:before="60"/>
              <w:rPr>
                <w:color w:val="auto"/>
                <w:sz w:val="20"/>
                <w:szCs w:val="20"/>
              </w:rPr>
            </w:pPr>
            <w:r w:rsidRPr="00907800">
              <w:rPr>
                <w:color w:val="auto"/>
                <w:sz w:val="20"/>
                <w:szCs w:val="20"/>
              </w:rPr>
              <w:t xml:space="preserve">Shell material should be treated with a durable water-repellent finish that enhances abrasion resistance. </w:t>
            </w:r>
          </w:p>
          <w:p w14:paraId="3367AEC2" w14:textId="15DD7DA1" w:rsidR="0092229A" w:rsidRPr="00907800" w:rsidRDefault="0092229A" w:rsidP="00390E10">
            <w:pPr>
              <w:spacing w:before="60"/>
              <w:rPr>
                <w:color w:val="auto"/>
                <w:sz w:val="20"/>
                <w:szCs w:val="20"/>
              </w:rPr>
            </w:pPr>
            <w:r w:rsidRPr="00907800">
              <w:rPr>
                <w:color w:val="auto"/>
                <w:sz w:val="20"/>
                <w:szCs w:val="20"/>
              </w:rPr>
              <w:t xml:space="preserve">The colour of Turnout Gear </w:t>
            </w:r>
            <w:r w:rsidR="00F05BF9" w:rsidRPr="00907800">
              <w:rPr>
                <w:color w:val="auto"/>
                <w:sz w:val="20"/>
                <w:szCs w:val="20"/>
              </w:rPr>
              <w:t xml:space="preserve">shall </w:t>
            </w:r>
            <w:r w:rsidRPr="00907800">
              <w:rPr>
                <w:color w:val="auto"/>
                <w:sz w:val="20"/>
                <w:szCs w:val="20"/>
              </w:rPr>
              <w:t>be gold, however, COQUITLAM FIRE/RESCUE reserves the right to select the colour after the award of contract.</w:t>
            </w:r>
          </w:p>
          <w:p w14:paraId="2BA80DDD" w14:textId="5DF32558" w:rsidR="0092229A" w:rsidRPr="00907800" w:rsidRDefault="0092229A" w:rsidP="00390E10">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Describe in detail on how the product offered meet</w:t>
            </w:r>
            <w:r w:rsidR="00754BCD" w:rsidRPr="00907800">
              <w:rPr>
                <w:color w:val="auto"/>
                <w:sz w:val="20"/>
                <w:szCs w:val="20"/>
              </w:rPr>
              <w:t>s</w:t>
            </w:r>
            <w:r w:rsidRPr="00907800">
              <w:rPr>
                <w:color w:val="auto"/>
                <w:sz w:val="20"/>
                <w:szCs w:val="20"/>
              </w:rPr>
              <w:t xml:space="preserve"> and/or exceed</w:t>
            </w:r>
            <w:r w:rsidR="00F05BF9" w:rsidRPr="00907800">
              <w:rPr>
                <w:color w:val="auto"/>
                <w:sz w:val="20"/>
                <w:szCs w:val="20"/>
              </w:rPr>
              <w:t>s</w:t>
            </w:r>
            <w:r w:rsidRPr="00907800">
              <w:rPr>
                <w:color w:val="auto"/>
                <w:sz w:val="20"/>
                <w:szCs w:val="20"/>
              </w:rPr>
              <w:t xml:space="preserve"> the above requirement for outer shell material: </w:t>
            </w:r>
          </w:p>
          <w:p w14:paraId="69289267" w14:textId="77777777" w:rsidR="0092229A" w:rsidRPr="00907800" w:rsidRDefault="0092229A" w:rsidP="00390E10">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State colour availability:</w:t>
            </w:r>
          </w:p>
        </w:tc>
        <w:tc>
          <w:tcPr>
            <w:tcW w:w="2011" w:type="dxa"/>
          </w:tcPr>
          <w:p w14:paraId="54855F52" w14:textId="77777777" w:rsidR="0092229A" w:rsidRPr="00907800" w:rsidRDefault="0092229A" w:rsidP="00390E10">
            <w:pPr>
              <w:spacing w:before="120"/>
            </w:pPr>
          </w:p>
        </w:tc>
        <w:tc>
          <w:tcPr>
            <w:tcW w:w="2182" w:type="dxa"/>
            <w:gridSpan w:val="4"/>
          </w:tcPr>
          <w:p w14:paraId="1BA6A7D4" w14:textId="77777777" w:rsidR="0092229A" w:rsidRPr="00907800" w:rsidRDefault="0092229A" w:rsidP="00390E10">
            <w:pPr>
              <w:spacing w:before="120"/>
            </w:pPr>
          </w:p>
        </w:tc>
      </w:tr>
      <w:tr w:rsidR="0092229A" w:rsidRPr="00907800" w14:paraId="2A1447FE" w14:textId="77777777" w:rsidTr="0083383F">
        <w:trPr>
          <w:jc w:val="center"/>
        </w:trPr>
        <w:tc>
          <w:tcPr>
            <w:tcW w:w="10999" w:type="dxa"/>
            <w:gridSpan w:val="8"/>
            <w:shd w:val="clear" w:color="auto" w:fill="D9D9D9" w:themeFill="background1" w:themeFillShade="D9"/>
          </w:tcPr>
          <w:p w14:paraId="7037DC88" w14:textId="77777777" w:rsidR="0092229A" w:rsidRPr="00907800" w:rsidRDefault="0092229A" w:rsidP="00390E10">
            <w:pPr>
              <w:pStyle w:val="ListParagraph"/>
              <w:numPr>
                <w:ilvl w:val="0"/>
                <w:numId w:val="29"/>
              </w:numPr>
              <w:ind w:hanging="604"/>
              <w:contextualSpacing w:val="0"/>
              <w:rPr>
                <w:color w:val="auto"/>
              </w:rPr>
            </w:pPr>
            <w:r w:rsidRPr="00907800">
              <w:rPr>
                <w:b/>
                <w:color w:val="auto"/>
              </w:rPr>
              <w:lastRenderedPageBreak/>
              <w:t>Thermal Insulating Liner – Turnout Gear</w:t>
            </w:r>
          </w:p>
        </w:tc>
      </w:tr>
      <w:tr w:rsidR="0092229A" w:rsidRPr="00907800" w14:paraId="1C670268" w14:textId="77777777" w:rsidTr="0083383F">
        <w:trPr>
          <w:gridAfter w:val="1"/>
          <w:wAfter w:w="20" w:type="dxa"/>
          <w:jc w:val="center"/>
        </w:trPr>
        <w:tc>
          <w:tcPr>
            <w:tcW w:w="805" w:type="dxa"/>
          </w:tcPr>
          <w:p w14:paraId="671A950B" w14:textId="77777777" w:rsidR="0092229A" w:rsidRPr="00907800" w:rsidRDefault="0092229A" w:rsidP="00390E10">
            <w:pPr>
              <w:pStyle w:val="ListParagraph"/>
              <w:numPr>
                <w:ilvl w:val="0"/>
                <w:numId w:val="27"/>
              </w:numPr>
              <w:spacing w:before="120"/>
              <w:ind w:left="482"/>
              <w:contextualSpacing w:val="0"/>
            </w:pPr>
          </w:p>
        </w:tc>
        <w:tc>
          <w:tcPr>
            <w:tcW w:w="5981" w:type="dxa"/>
          </w:tcPr>
          <w:p w14:paraId="56825662" w14:textId="3DE1BE8A" w:rsidR="0092229A" w:rsidRPr="00907800" w:rsidRDefault="0092229A" w:rsidP="00390E10">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 xml:space="preserve">The thermal liner shall be constructed of the following specification: </w:t>
            </w:r>
            <w:r w:rsidR="00754BCD" w:rsidRPr="00907800">
              <w:rPr>
                <w:color w:val="auto"/>
                <w:sz w:val="20"/>
                <w:szCs w:val="20"/>
              </w:rPr>
              <w:t xml:space="preserve">an approximate weight of </w:t>
            </w:r>
            <w:r w:rsidR="00CD3B51" w:rsidRPr="00907800">
              <w:rPr>
                <w:color w:val="auto"/>
                <w:sz w:val="20"/>
                <w:szCs w:val="20"/>
              </w:rPr>
              <w:t>seven</w:t>
            </w:r>
            <w:r w:rsidR="00754BCD" w:rsidRPr="00907800">
              <w:rPr>
                <w:color w:val="auto"/>
                <w:sz w:val="20"/>
                <w:szCs w:val="20"/>
              </w:rPr>
              <w:t>-</w:t>
            </w:r>
            <w:r w:rsidR="00CD3B51" w:rsidRPr="00907800">
              <w:rPr>
                <w:color w:val="auto"/>
                <w:sz w:val="20"/>
                <w:szCs w:val="20"/>
              </w:rPr>
              <w:t>point</w:t>
            </w:r>
            <w:r w:rsidR="00754BCD" w:rsidRPr="00907800">
              <w:rPr>
                <w:color w:val="auto"/>
                <w:sz w:val="20"/>
                <w:szCs w:val="20"/>
              </w:rPr>
              <w:t>-</w:t>
            </w:r>
            <w:r w:rsidR="00CD3B51" w:rsidRPr="00907800">
              <w:rPr>
                <w:color w:val="auto"/>
                <w:sz w:val="20"/>
                <w:szCs w:val="20"/>
              </w:rPr>
              <w:t xml:space="preserve">four </w:t>
            </w:r>
            <w:r w:rsidRPr="00907800">
              <w:rPr>
                <w:color w:val="auto"/>
                <w:sz w:val="20"/>
                <w:szCs w:val="20"/>
              </w:rPr>
              <w:t xml:space="preserve"> (</w:t>
            </w:r>
            <w:r w:rsidR="00CD3B51" w:rsidRPr="00907800">
              <w:rPr>
                <w:color w:val="auto"/>
                <w:sz w:val="20"/>
                <w:szCs w:val="20"/>
              </w:rPr>
              <w:t>7.4</w:t>
            </w:r>
            <w:r w:rsidRPr="00907800">
              <w:rPr>
                <w:color w:val="auto"/>
                <w:sz w:val="20"/>
                <w:szCs w:val="20"/>
              </w:rPr>
              <w:t xml:space="preserve">) ounces </w:t>
            </w:r>
            <w:r w:rsidR="00754BCD" w:rsidRPr="00907800">
              <w:rPr>
                <w:color w:val="auto"/>
                <w:sz w:val="20"/>
                <w:szCs w:val="20"/>
              </w:rPr>
              <w:t xml:space="preserve">per square yard </w:t>
            </w:r>
            <w:r w:rsidRPr="00907800">
              <w:rPr>
                <w:color w:val="auto"/>
                <w:sz w:val="20"/>
                <w:szCs w:val="20"/>
              </w:rPr>
              <w:t>Glide Ice™ 2L Araflo® (2 (two) layer) or equivalent</w:t>
            </w:r>
            <w:r w:rsidR="00754BCD" w:rsidRPr="00907800">
              <w:rPr>
                <w:color w:val="auto"/>
                <w:sz w:val="20"/>
                <w:szCs w:val="20"/>
              </w:rPr>
              <w:t>.</w:t>
            </w:r>
            <w:r w:rsidRPr="00907800">
              <w:rPr>
                <w:color w:val="auto"/>
                <w:sz w:val="20"/>
                <w:szCs w:val="20"/>
              </w:rPr>
              <w:t xml:space="preserve"> Describe in detail on how the product offered meet</w:t>
            </w:r>
            <w:r w:rsidR="00754BCD" w:rsidRPr="00907800">
              <w:rPr>
                <w:color w:val="auto"/>
                <w:sz w:val="20"/>
                <w:szCs w:val="20"/>
              </w:rPr>
              <w:t>s</w:t>
            </w:r>
            <w:r w:rsidRPr="00907800">
              <w:rPr>
                <w:color w:val="auto"/>
                <w:sz w:val="20"/>
                <w:szCs w:val="20"/>
              </w:rPr>
              <w:t xml:space="preserve"> and/or exceed</w:t>
            </w:r>
            <w:r w:rsidR="00754BCD" w:rsidRPr="00907800">
              <w:rPr>
                <w:color w:val="auto"/>
                <w:sz w:val="20"/>
                <w:szCs w:val="20"/>
              </w:rPr>
              <w:t>s</w:t>
            </w:r>
            <w:r w:rsidRPr="00907800">
              <w:rPr>
                <w:color w:val="auto"/>
                <w:sz w:val="20"/>
                <w:szCs w:val="20"/>
              </w:rPr>
              <w:t xml:space="preserve"> the above requirement for thermal insulating liner:</w:t>
            </w:r>
          </w:p>
        </w:tc>
        <w:tc>
          <w:tcPr>
            <w:tcW w:w="2011" w:type="dxa"/>
          </w:tcPr>
          <w:p w14:paraId="6138DB72" w14:textId="77777777" w:rsidR="0092229A" w:rsidRPr="00907800" w:rsidRDefault="0092229A" w:rsidP="00390E10">
            <w:pPr>
              <w:spacing w:before="120"/>
            </w:pPr>
          </w:p>
        </w:tc>
        <w:tc>
          <w:tcPr>
            <w:tcW w:w="2182" w:type="dxa"/>
            <w:gridSpan w:val="4"/>
          </w:tcPr>
          <w:p w14:paraId="5D478931" w14:textId="77777777" w:rsidR="0092229A" w:rsidRPr="00907800" w:rsidRDefault="0092229A" w:rsidP="00390E10">
            <w:pPr>
              <w:spacing w:before="120"/>
            </w:pPr>
          </w:p>
        </w:tc>
      </w:tr>
      <w:tr w:rsidR="0092229A" w:rsidRPr="00907800" w14:paraId="365870B5" w14:textId="77777777" w:rsidTr="0083383F">
        <w:trPr>
          <w:gridAfter w:val="1"/>
          <w:wAfter w:w="20" w:type="dxa"/>
          <w:jc w:val="center"/>
        </w:trPr>
        <w:tc>
          <w:tcPr>
            <w:tcW w:w="805" w:type="dxa"/>
          </w:tcPr>
          <w:p w14:paraId="30251693" w14:textId="77777777" w:rsidR="0092229A" w:rsidRPr="00907800" w:rsidRDefault="0092229A" w:rsidP="00390E10">
            <w:pPr>
              <w:pStyle w:val="ListParagraph"/>
              <w:numPr>
                <w:ilvl w:val="0"/>
                <w:numId w:val="27"/>
              </w:numPr>
              <w:spacing w:before="120"/>
              <w:ind w:left="428" w:hanging="270"/>
              <w:contextualSpacing w:val="0"/>
            </w:pPr>
          </w:p>
        </w:tc>
        <w:tc>
          <w:tcPr>
            <w:tcW w:w="5981" w:type="dxa"/>
          </w:tcPr>
          <w:p w14:paraId="19DFC3E5" w14:textId="77777777" w:rsidR="0092229A" w:rsidRPr="00907800" w:rsidRDefault="0092229A" w:rsidP="00390E10">
            <w:pPr>
              <w:spacing w:before="60"/>
              <w:rPr>
                <w:color w:val="auto"/>
                <w:sz w:val="20"/>
                <w:szCs w:val="20"/>
              </w:rPr>
            </w:pPr>
            <w:r w:rsidRPr="00907800">
              <w:rPr>
                <w:color w:val="auto"/>
                <w:sz w:val="20"/>
                <w:szCs w:val="20"/>
              </w:rPr>
              <w:t>The thermal liner shall be bound around its perimeter with bias-cut neoprene coated cotton/polyester binding or other suitable material.</w:t>
            </w:r>
          </w:p>
          <w:p w14:paraId="386AEE66" w14:textId="72B2CDE4" w:rsidR="0092229A" w:rsidRPr="00907800" w:rsidRDefault="0092229A" w:rsidP="00390E10">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Describe in detail on how the product offered meet</w:t>
            </w:r>
            <w:r w:rsidR="00754BCD" w:rsidRPr="00907800">
              <w:rPr>
                <w:color w:val="auto"/>
                <w:sz w:val="20"/>
                <w:szCs w:val="20"/>
              </w:rPr>
              <w:t>s</w:t>
            </w:r>
            <w:r w:rsidRPr="00907800">
              <w:rPr>
                <w:color w:val="auto"/>
                <w:sz w:val="20"/>
                <w:szCs w:val="20"/>
              </w:rPr>
              <w:t xml:space="preserve"> and/or exceed</w:t>
            </w:r>
            <w:r w:rsidR="00754BCD" w:rsidRPr="00907800">
              <w:rPr>
                <w:color w:val="auto"/>
                <w:sz w:val="20"/>
                <w:szCs w:val="20"/>
              </w:rPr>
              <w:t>s</w:t>
            </w:r>
            <w:r w:rsidRPr="00907800">
              <w:rPr>
                <w:color w:val="auto"/>
                <w:sz w:val="20"/>
                <w:szCs w:val="20"/>
              </w:rPr>
              <w:t xml:space="preserve"> the above requirement for thermal insulating liner:</w:t>
            </w:r>
          </w:p>
        </w:tc>
        <w:tc>
          <w:tcPr>
            <w:tcW w:w="2011" w:type="dxa"/>
          </w:tcPr>
          <w:p w14:paraId="7948A075" w14:textId="77777777" w:rsidR="0092229A" w:rsidRPr="00907800" w:rsidRDefault="0092229A" w:rsidP="00390E10">
            <w:pPr>
              <w:spacing w:before="120"/>
            </w:pPr>
          </w:p>
        </w:tc>
        <w:tc>
          <w:tcPr>
            <w:tcW w:w="2182" w:type="dxa"/>
            <w:gridSpan w:val="4"/>
          </w:tcPr>
          <w:p w14:paraId="7240ADCC" w14:textId="77777777" w:rsidR="0092229A" w:rsidRPr="00907800" w:rsidRDefault="0092229A" w:rsidP="00390E10">
            <w:pPr>
              <w:spacing w:before="120"/>
            </w:pPr>
          </w:p>
        </w:tc>
      </w:tr>
      <w:tr w:rsidR="0092229A" w:rsidRPr="00907800" w14:paraId="6CFB86AF" w14:textId="77777777" w:rsidTr="0083383F">
        <w:trPr>
          <w:jc w:val="center"/>
        </w:trPr>
        <w:tc>
          <w:tcPr>
            <w:tcW w:w="10999" w:type="dxa"/>
            <w:gridSpan w:val="8"/>
            <w:shd w:val="clear" w:color="auto" w:fill="D9D9D9" w:themeFill="background1" w:themeFillShade="D9"/>
          </w:tcPr>
          <w:p w14:paraId="79E8A47F" w14:textId="77777777" w:rsidR="0092229A" w:rsidRPr="00907800" w:rsidRDefault="0092229A" w:rsidP="00B6093B">
            <w:pPr>
              <w:pStyle w:val="ListParagraph"/>
              <w:numPr>
                <w:ilvl w:val="0"/>
                <w:numId w:val="29"/>
              </w:numPr>
              <w:ind w:hanging="604"/>
              <w:contextualSpacing w:val="0"/>
              <w:rPr>
                <w:b/>
                <w:color w:val="auto"/>
              </w:rPr>
            </w:pPr>
            <w:r w:rsidRPr="00907800">
              <w:rPr>
                <w:b/>
                <w:color w:val="auto"/>
              </w:rPr>
              <w:t>Moisture Barrier – Turnout Gear</w:t>
            </w:r>
          </w:p>
        </w:tc>
      </w:tr>
      <w:tr w:rsidR="0092229A" w:rsidRPr="00907800" w14:paraId="0C3065FC" w14:textId="77777777" w:rsidTr="0083383F">
        <w:trPr>
          <w:gridAfter w:val="1"/>
          <w:wAfter w:w="20" w:type="dxa"/>
          <w:jc w:val="center"/>
        </w:trPr>
        <w:tc>
          <w:tcPr>
            <w:tcW w:w="805" w:type="dxa"/>
          </w:tcPr>
          <w:p w14:paraId="086ACCCE" w14:textId="77777777" w:rsidR="0092229A" w:rsidRPr="00907800" w:rsidRDefault="0092229A" w:rsidP="00390E10">
            <w:pPr>
              <w:pStyle w:val="ListParagraph"/>
              <w:numPr>
                <w:ilvl w:val="0"/>
                <w:numId w:val="28"/>
              </w:numPr>
              <w:spacing w:before="120"/>
              <w:ind w:left="420" w:hanging="270"/>
              <w:contextualSpacing w:val="0"/>
            </w:pPr>
          </w:p>
        </w:tc>
        <w:tc>
          <w:tcPr>
            <w:tcW w:w="5981" w:type="dxa"/>
          </w:tcPr>
          <w:p w14:paraId="1C596A5B" w14:textId="53869F69" w:rsidR="0092229A" w:rsidRPr="00907800" w:rsidRDefault="0092229A" w:rsidP="00754BCD">
            <w:pPr>
              <w:spacing w:before="60"/>
              <w:rPr>
                <w:color w:val="auto"/>
                <w:sz w:val="20"/>
                <w:szCs w:val="20"/>
              </w:rPr>
            </w:pPr>
            <w:r w:rsidRPr="00907800">
              <w:rPr>
                <w:color w:val="auto"/>
                <w:sz w:val="20"/>
                <w:szCs w:val="20"/>
              </w:rPr>
              <w:t xml:space="preserve">The moisture barrier shall be constructed of the following specification: </w:t>
            </w:r>
            <w:r w:rsidR="00754BCD" w:rsidRPr="00907800">
              <w:rPr>
                <w:color w:val="auto"/>
                <w:sz w:val="20"/>
                <w:szCs w:val="20"/>
              </w:rPr>
              <w:t xml:space="preserve">an approximate weight of </w:t>
            </w:r>
            <w:r w:rsidR="0051423A" w:rsidRPr="00907800">
              <w:rPr>
                <w:color w:val="auto"/>
                <w:sz w:val="20"/>
                <w:szCs w:val="20"/>
              </w:rPr>
              <w:t>six-point-five</w:t>
            </w:r>
            <w:r w:rsidR="00754BCD" w:rsidRPr="00907800">
              <w:rPr>
                <w:color w:val="auto"/>
                <w:sz w:val="20"/>
                <w:szCs w:val="20"/>
              </w:rPr>
              <w:t xml:space="preserve"> ounces per square yard StedAIR® Clear or equivalent.</w:t>
            </w:r>
          </w:p>
          <w:p w14:paraId="2D51DB62" w14:textId="5E9668CF" w:rsidR="0092229A" w:rsidRPr="00907800" w:rsidRDefault="0092229A" w:rsidP="00390E10">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Describe in detail on how the product offered meet</w:t>
            </w:r>
            <w:r w:rsidR="00754BCD" w:rsidRPr="00907800">
              <w:rPr>
                <w:color w:val="auto"/>
                <w:sz w:val="20"/>
                <w:szCs w:val="20"/>
              </w:rPr>
              <w:t>s</w:t>
            </w:r>
            <w:r w:rsidRPr="00907800">
              <w:rPr>
                <w:color w:val="auto"/>
                <w:sz w:val="20"/>
                <w:szCs w:val="20"/>
              </w:rPr>
              <w:t xml:space="preserve"> and/or exceed</w:t>
            </w:r>
            <w:r w:rsidR="00754BCD" w:rsidRPr="00907800">
              <w:rPr>
                <w:color w:val="auto"/>
                <w:sz w:val="20"/>
                <w:szCs w:val="20"/>
              </w:rPr>
              <w:t>s</w:t>
            </w:r>
            <w:r w:rsidRPr="00907800">
              <w:rPr>
                <w:color w:val="auto"/>
                <w:sz w:val="20"/>
                <w:szCs w:val="20"/>
              </w:rPr>
              <w:t xml:space="preserve"> the above requirement for moisture barrier material characteristics:</w:t>
            </w:r>
          </w:p>
        </w:tc>
        <w:tc>
          <w:tcPr>
            <w:tcW w:w="2011" w:type="dxa"/>
          </w:tcPr>
          <w:p w14:paraId="385A0C87" w14:textId="77777777" w:rsidR="0092229A" w:rsidRPr="00907800" w:rsidRDefault="0092229A" w:rsidP="00390E10">
            <w:pPr>
              <w:spacing w:before="120"/>
            </w:pPr>
          </w:p>
        </w:tc>
        <w:tc>
          <w:tcPr>
            <w:tcW w:w="2182" w:type="dxa"/>
            <w:gridSpan w:val="4"/>
          </w:tcPr>
          <w:p w14:paraId="719F6D48" w14:textId="77777777" w:rsidR="0092229A" w:rsidRPr="00907800" w:rsidRDefault="0092229A" w:rsidP="00390E10">
            <w:pPr>
              <w:spacing w:before="120"/>
            </w:pPr>
          </w:p>
        </w:tc>
      </w:tr>
      <w:tr w:rsidR="0092229A" w:rsidRPr="00907800" w14:paraId="6BDFDC91" w14:textId="77777777" w:rsidTr="0083383F">
        <w:trPr>
          <w:gridAfter w:val="1"/>
          <w:wAfter w:w="20" w:type="dxa"/>
          <w:jc w:val="center"/>
        </w:trPr>
        <w:tc>
          <w:tcPr>
            <w:tcW w:w="805" w:type="dxa"/>
          </w:tcPr>
          <w:p w14:paraId="37C52DB8" w14:textId="77777777" w:rsidR="0092229A" w:rsidRPr="00907800" w:rsidRDefault="0092229A" w:rsidP="00390E10">
            <w:pPr>
              <w:pStyle w:val="ListParagraph"/>
              <w:numPr>
                <w:ilvl w:val="0"/>
                <w:numId w:val="28"/>
              </w:numPr>
              <w:spacing w:before="120"/>
              <w:ind w:left="420" w:hanging="270"/>
              <w:contextualSpacing w:val="0"/>
            </w:pPr>
          </w:p>
        </w:tc>
        <w:tc>
          <w:tcPr>
            <w:tcW w:w="5981" w:type="dxa"/>
          </w:tcPr>
          <w:p w14:paraId="2277B606" w14:textId="775919C8" w:rsidR="0092229A" w:rsidRPr="00907800" w:rsidRDefault="0092229A" w:rsidP="00390E10">
            <w:pPr>
              <w:spacing w:before="60"/>
              <w:rPr>
                <w:color w:val="auto"/>
                <w:sz w:val="20"/>
                <w:szCs w:val="20"/>
              </w:rPr>
            </w:pPr>
            <w:r w:rsidRPr="00907800">
              <w:rPr>
                <w:color w:val="auto"/>
                <w:sz w:val="20"/>
                <w:szCs w:val="20"/>
              </w:rPr>
              <w:t>The moisture barrier material shall meet all moisture barrier requirements of NFPA 197</w:t>
            </w:r>
            <w:r w:rsidR="00754BCD" w:rsidRPr="00907800">
              <w:rPr>
                <w:color w:val="auto"/>
                <w:sz w:val="20"/>
                <w:szCs w:val="20"/>
              </w:rPr>
              <w:t>0</w:t>
            </w:r>
            <w:r w:rsidRPr="00907800">
              <w:rPr>
                <w:color w:val="auto"/>
                <w:sz w:val="20"/>
                <w:szCs w:val="20"/>
              </w:rPr>
              <w:t xml:space="preserve"> – </w:t>
            </w:r>
            <w:r w:rsidR="00754BCD" w:rsidRPr="00907800">
              <w:rPr>
                <w:color w:val="auto"/>
                <w:sz w:val="20"/>
                <w:szCs w:val="20"/>
              </w:rPr>
              <w:t xml:space="preserve">2025 </w:t>
            </w:r>
            <w:r w:rsidRPr="00907800">
              <w:rPr>
                <w:color w:val="auto"/>
                <w:sz w:val="20"/>
                <w:szCs w:val="20"/>
              </w:rPr>
              <w:t xml:space="preserve">Edition, which includes water penetration resistance, viral penetration resistance, and common chemical penetration resistance. </w:t>
            </w:r>
          </w:p>
          <w:p w14:paraId="658ED746" w14:textId="77777777" w:rsidR="0092229A" w:rsidRPr="00907800" w:rsidRDefault="0092229A" w:rsidP="00390E10">
            <w:pPr>
              <w:spacing w:before="60"/>
              <w:rPr>
                <w:color w:val="auto"/>
                <w:sz w:val="20"/>
                <w:szCs w:val="20"/>
              </w:rPr>
            </w:pPr>
            <w:r w:rsidRPr="00907800">
              <w:rPr>
                <w:color w:val="auto"/>
                <w:sz w:val="20"/>
                <w:szCs w:val="20"/>
              </w:rPr>
              <w:t>The moisture barrier shall be bound along the edges with bias-cut neoprene-coated cotton/polyester binding.</w:t>
            </w:r>
          </w:p>
          <w:p w14:paraId="33E58321" w14:textId="442D5ABC" w:rsidR="0092229A" w:rsidRPr="00907800" w:rsidRDefault="0092229A" w:rsidP="00390E10">
            <w:pPr>
              <w:pStyle w:val="ListParagraph"/>
              <w:numPr>
                <w:ilvl w:val="0"/>
                <w:numId w:val="23"/>
              </w:numPr>
              <w:tabs>
                <w:tab w:val="clear" w:pos="1080"/>
              </w:tabs>
              <w:spacing w:before="60"/>
              <w:ind w:left="544"/>
              <w:contextualSpacing w:val="0"/>
              <w:rPr>
                <w:color w:val="auto"/>
                <w:sz w:val="20"/>
                <w:szCs w:val="20"/>
              </w:rPr>
            </w:pPr>
            <w:r w:rsidRPr="00907800">
              <w:rPr>
                <w:color w:val="auto"/>
                <w:sz w:val="20"/>
                <w:szCs w:val="20"/>
              </w:rPr>
              <w:t>Describe in detail on how the product offered meet</w:t>
            </w:r>
            <w:r w:rsidR="00754BCD" w:rsidRPr="00907800">
              <w:rPr>
                <w:color w:val="auto"/>
                <w:sz w:val="20"/>
                <w:szCs w:val="20"/>
              </w:rPr>
              <w:t>s</w:t>
            </w:r>
            <w:r w:rsidRPr="00907800">
              <w:rPr>
                <w:color w:val="auto"/>
                <w:sz w:val="20"/>
                <w:szCs w:val="20"/>
              </w:rPr>
              <w:t xml:space="preserve"> and/or exceed</w:t>
            </w:r>
            <w:r w:rsidR="00754BCD" w:rsidRPr="00907800">
              <w:rPr>
                <w:color w:val="auto"/>
                <w:sz w:val="20"/>
                <w:szCs w:val="20"/>
              </w:rPr>
              <w:t>s</w:t>
            </w:r>
            <w:r w:rsidRPr="00907800">
              <w:rPr>
                <w:color w:val="auto"/>
                <w:sz w:val="20"/>
                <w:szCs w:val="20"/>
              </w:rPr>
              <w:t xml:space="preserve"> the above requirement for moisture barrier material characteristics:</w:t>
            </w:r>
          </w:p>
        </w:tc>
        <w:tc>
          <w:tcPr>
            <w:tcW w:w="2011" w:type="dxa"/>
          </w:tcPr>
          <w:p w14:paraId="06E455A5" w14:textId="77777777" w:rsidR="0092229A" w:rsidRPr="00907800" w:rsidRDefault="0092229A" w:rsidP="00390E10">
            <w:pPr>
              <w:spacing w:before="120"/>
            </w:pPr>
          </w:p>
        </w:tc>
        <w:tc>
          <w:tcPr>
            <w:tcW w:w="2182" w:type="dxa"/>
            <w:gridSpan w:val="4"/>
          </w:tcPr>
          <w:p w14:paraId="00B64774" w14:textId="77777777" w:rsidR="0092229A" w:rsidRPr="00907800" w:rsidRDefault="0092229A" w:rsidP="00390E10">
            <w:pPr>
              <w:spacing w:before="120"/>
            </w:pPr>
          </w:p>
        </w:tc>
      </w:tr>
      <w:tr w:rsidR="0092229A" w:rsidRPr="00907800" w14:paraId="3A78445F" w14:textId="77777777" w:rsidTr="0083383F">
        <w:trPr>
          <w:jc w:val="center"/>
        </w:trPr>
        <w:tc>
          <w:tcPr>
            <w:tcW w:w="10999" w:type="dxa"/>
            <w:gridSpan w:val="8"/>
            <w:shd w:val="clear" w:color="auto" w:fill="D9D9D9" w:themeFill="background1" w:themeFillShade="D9"/>
          </w:tcPr>
          <w:p w14:paraId="061DA60F"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Method of Thermal Liner/Moisture Barrier Attachment – Turnout Gear</w:t>
            </w:r>
          </w:p>
        </w:tc>
      </w:tr>
      <w:tr w:rsidR="0092229A" w:rsidRPr="00907800" w14:paraId="2A27B650" w14:textId="77777777" w:rsidTr="0083383F">
        <w:trPr>
          <w:gridAfter w:val="1"/>
          <w:wAfter w:w="20" w:type="dxa"/>
          <w:jc w:val="center"/>
        </w:trPr>
        <w:tc>
          <w:tcPr>
            <w:tcW w:w="805" w:type="dxa"/>
          </w:tcPr>
          <w:p w14:paraId="32E3CFD2" w14:textId="77777777" w:rsidR="0092229A" w:rsidRPr="00907800" w:rsidRDefault="0092229A" w:rsidP="00390E10">
            <w:pPr>
              <w:pStyle w:val="ListParagraph"/>
              <w:numPr>
                <w:ilvl w:val="0"/>
                <w:numId w:val="31"/>
              </w:numPr>
              <w:spacing w:before="120"/>
              <w:ind w:left="334" w:hanging="180"/>
              <w:contextualSpacing w:val="0"/>
            </w:pPr>
          </w:p>
        </w:tc>
        <w:tc>
          <w:tcPr>
            <w:tcW w:w="5981" w:type="dxa"/>
          </w:tcPr>
          <w:p w14:paraId="68A886ED" w14:textId="77777777" w:rsidR="0092229A" w:rsidRPr="00907800" w:rsidRDefault="0092229A" w:rsidP="00390E10">
            <w:pPr>
              <w:spacing w:before="60"/>
              <w:rPr>
                <w:color w:val="auto"/>
                <w:sz w:val="20"/>
                <w:szCs w:val="20"/>
              </w:rPr>
            </w:pPr>
            <w:r w:rsidRPr="00907800">
              <w:rPr>
                <w:color w:val="auto"/>
                <w:sz w:val="20"/>
                <w:szCs w:val="20"/>
              </w:rPr>
              <w:t xml:space="preserve">The thermal liner and moisture barrier shall be completely removable from the jacket shell. </w:t>
            </w:r>
          </w:p>
          <w:p w14:paraId="244D118F" w14:textId="77777777" w:rsidR="0092229A" w:rsidRPr="00907800" w:rsidRDefault="0092229A" w:rsidP="00390E10">
            <w:pPr>
              <w:spacing w:before="60"/>
              <w:rPr>
                <w:color w:val="auto"/>
                <w:sz w:val="20"/>
                <w:szCs w:val="20"/>
              </w:rPr>
            </w:pPr>
            <w:r w:rsidRPr="00907800">
              <w:rPr>
                <w:color w:val="auto"/>
                <w:sz w:val="20"/>
                <w:szCs w:val="20"/>
              </w:rPr>
              <w:t>The thermal liner/moisture barrier shall be secured with a minimum of eighteen (18) rust resistant snap fasteners appropriately spaced on each jacket facing and neck with an additional two (2) snap fasteners at each sleeve end.</w:t>
            </w:r>
          </w:p>
          <w:p w14:paraId="3BA75E29" w14:textId="77777777" w:rsidR="0092229A" w:rsidRPr="00907800" w:rsidRDefault="0092229A" w:rsidP="00390E10">
            <w:pPr>
              <w:spacing w:before="60"/>
              <w:rPr>
                <w:color w:val="auto"/>
                <w:sz w:val="20"/>
                <w:szCs w:val="20"/>
              </w:rPr>
            </w:pPr>
          </w:p>
        </w:tc>
        <w:tc>
          <w:tcPr>
            <w:tcW w:w="2011" w:type="dxa"/>
          </w:tcPr>
          <w:p w14:paraId="1ED4221D" w14:textId="77777777" w:rsidR="0092229A" w:rsidRPr="00907800" w:rsidRDefault="0092229A" w:rsidP="00390E10">
            <w:pPr>
              <w:spacing w:before="120"/>
            </w:pPr>
          </w:p>
        </w:tc>
        <w:tc>
          <w:tcPr>
            <w:tcW w:w="2182" w:type="dxa"/>
            <w:gridSpan w:val="4"/>
          </w:tcPr>
          <w:p w14:paraId="4B2D767F" w14:textId="77777777" w:rsidR="0092229A" w:rsidRPr="00907800" w:rsidRDefault="0092229A" w:rsidP="00390E10">
            <w:pPr>
              <w:spacing w:before="120"/>
            </w:pPr>
          </w:p>
        </w:tc>
      </w:tr>
      <w:tr w:rsidR="0092229A" w:rsidRPr="00907800" w14:paraId="491C526D" w14:textId="77777777" w:rsidTr="0083383F">
        <w:trPr>
          <w:gridAfter w:val="1"/>
          <w:wAfter w:w="20" w:type="dxa"/>
          <w:jc w:val="center"/>
        </w:trPr>
        <w:tc>
          <w:tcPr>
            <w:tcW w:w="805" w:type="dxa"/>
            <w:shd w:val="clear" w:color="auto" w:fill="auto"/>
          </w:tcPr>
          <w:p w14:paraId="6B418F81" w14:textId="77777777" w:rsidR="0092229A" w:rsidRPr="00907800" w:rsidRDefault="0092229A" w:rsidP="00390E10">
            <w:pPr>
              <w:pStyle w:val="ListParagraph"/>
              <w:numPr>
                <w:ilvl w:val="0"/>
                <w:numId w:val="31"/>
              </w:numPr>
              <w:spacing w:before="120"/>
              <w:ind w:left="334" w:hanging="180"/>
              <w:contextualSpacing w:val="0"/>
              <w:rPr>
                <w:b/>
              </w:rPr>
            </w:pPr>
          </w:p>
        </w:tc>
        <w:tc>
          <w:tcPr>
            <w:tcW w:w="5981" w:type="dxa"/>
            <w:shd w:val="clear" w:color="auto" w:fill="auto"/>
          </w:tcPr>
          <w:p w14:paraId="4D2B2FCA" w14:textId="77777777" w:rsidR="0092229A" w:rsidRPr="00907800" w:rsidRDefault="0092229A" w:rsidP="00390E10">
            <w:pPr>
              <w:spacing w:before="60"/>
              <w:rPr>
                <w:color w:val="auto"/>
                <w:sz w:val="20"/>
                <w:szCs w:val="20"/>
              </w:rPr>
            </w:pPr>
            <w:r w:rsidRPr="00907800">
              <w:rPr>
                <w:color w:val="auto"/>
                <w:sz w:val="20"/>
                <w:szCs w:val="20"/>
              </w:rPr>
              <w:t xml:space="preserve">The coat placket thermal liner attachment system shall be independent of the outer shell fabric: A two and one-half (2.5) inches wide double layer of outer shell material or </w:t>
            </w:r>
            <w:r w:rsidRPr="00907800">
              <w:rPr>
                <w:color w:val="auto"/>
                <w:sz w:val="20"/>
                <w:szCs w:val="20"/>
              </w:rPr>
              <w:lastRenderedPageBreak/>
              <w:t>equivalent shall form the thermal liner attachment backing for the entire length of the coat front right and left placket edges. The fabric shall be double stitched to the coat body and the backing material shall be folded so that it returns to the inside of the coat. The edges of the backing material shall be sealed with a one (1) inch wide neoprene tape and stitched to the fabric. The male side of the snap fasteners shall be attached to the backing fabric and the female side of the fastener shall be attached to the thermal liner. The backing attachment medium shall prevent heat transfer through the snap fasteners to the wearer.</w:t>
            </w:r>
          </w:p>
          <w:p w14:paraId="0CD52FD4" w14:textId="77777777" w:rsidR="0092229A" w:rsidRPr="00907800" w:rsidRDefault="0092229A" w:rsidP="00390E10">
            <w:pPr>
              <w:spacing w:before="60"/>
              <w:rPr>
                <w:color w:val="auto"/>
                <w:sz w:val="20"/>
                <w:szCs w:val="20"/>
              </w:rPr>
            </w:pPr>
            <w:r w:rsidRPr="00907800">
              <w:rPr>
                <w:color w:val="auto"/>
                <w:sz w:val="20"/>
                <w:szCs w:val="20"/>
              </w:rPr>
              <w:t>The thermal liner attachment system at the coat collar location shall be constructed similarly to the coat plackets. The collar attachment shall require a minimum of one-half (0.5) inch wide double layer of outer shell material or equivalent with edge treatment, stitching and fastener configuration similar to the coat placket arrangement.</w:t>
            </w:r>
          </w:p>
          <w:p w14:paraId="69988A84" w14:textId="32F2F1E6" w:rsidR="0092229A" w:rsidRPr="00907800" w:rsidRDefault="0092229A" w:rsidP="00390E10">
            <w:pPr>
              <w:pStyle w:val="ListParagraph"/>
              <w:numPr>
                <w:ilvl w:val="0"/>
                <w:numId w:val="23"/>
              </w:numPr>
              <w:tabs>
                <w:tab w:val="clear" w:pos="1080"/>
              </w:tabs>
              <w:spacing w:before="120"/>
              <w:ind w:left="586" w:hanging="270"/>
              <w:contextualSpacing w:val="0"/>
              <w:rPr>
                <w:b/>
                <w:color w:val="auto"/>
              </w:rPr>
            </w:pPr>
            <w:r w:rsidRPr="00907800">
              <w:rPr>
                <w:color w:val="auto"/>
                <w:sz w:val="20"/>
                <w:szCs w:val="20"/>
              </w:rPr>
              <w:t>Describe in detail on how the product offered meet</w:t>
            </w:r>
            <w:r w:rsidR="00522ADD" w:rsidRPr="00907800">
              <w:rPr>
                <w:color w:val="auto"/>
                <w:sz w:val="20"/>
                <w:szCs w:val="20"/>
              </w:rPr>
              <w:t>s</w:t>
            </w:r>
            <w:r w:rsidRPr="00907800">
              <w:rPr>
                <w:color w:val="auto"/>
                <w:sz w:val="20"/>
                <w:szCs w:val="20"/>
              </w:rPr>
              <w:t xml:space="preserve"> and/or exceed</w:t>
            </w:r>
            <w:r w:rsidR="00522ADD" w:rsidRPr="00907800">
              <w:rPr>
                <w:color w:val="auto"/>
                <w:sz w:val="20"/>
                <w:szCs w:val="20"/>
              </w:rPr>
              <w:t>s</w:t>
            </w:r>
            <w:r w:rsidRPr="00907800">
              <w:rPr>
                <w:color w:val="auto"/>
                <w:sz w:val="20"/>
                <w:szCs w:val="20"/>
              </w:rPr>
              <w:t xml:space="preserve"> the above requirement for thermal liner / moisture barrier attachment:</w:t>
            </w:r>
          </w:p>
        </w:tc>
        <w:tc>
          <w:tcPr>
            <w:tcW w:w="2011" w:type="dxa"/>
            <w:shd w:val="clear" w:color="auto" w:fill="auto"/>
          </w:tcPr>
          <w:p w14:paraId="1C06D421" w14:textId="77777777" w:rsidR="0092229A" w:rsidRPr="00907800" w:rsidRDefault="0092229A" w:rsidP="00390E10">
            <w:pPr>
              <w:spacing w:before="120"/>
              <w:jc w:val="center"/>
              <w:rPr>
                <w:b/>
              </w:rPr>
            </w:pPr>
          </w:p>
        </w:tc>
        <w:tc>
          <w:tcPr>
            <w:tcW w:w="2182" w:type="dxa"/>
            <w:gridSpan w:val="4"/>
            <w:shd w:val="clear" w:color="auto" w:fill="auto"/>
          </w:tcPr>
          <w:p w14:paraId="4D04B839" w14:textId="77777777" w:rsidR="0092229A" w:rsidRPr="00907800" w:rsidRDefault="0092229A" w:rsidP="00390E10">
            <w:pPr>
              <w:spacing w:before="120"/>
              <w:jc w:val="center"/>
              <w:rPr>
                <w:b/>
              </w:rPr>
            </w:pPr>
          </w:p>
        </w:tc>
      </w:tr>
      <w:tr w:rsidR="0092229A" w:rsidRPr="00907800" w14:paraId="5FD1966F" w14:textId="77777777" w:rsidTr="0083383F">
        <w:trPr>
          <w:gridAfter w:val="1"/>
          <w:wAfter w:w="20" w:type="dxa"/>
          <w:jc w:val="center"/>
        </w:trPr>
        <w:tc>
          <w:tcPr>
            <w:tcW w:w="805" w:type="dxa"/>
          </w:tcPr>
          <w:p w14:paraId="5E92F2C4" w14:textId="77777777" w:rsidR="0092229A" w:rsidRPr="00907800" w:rsidRDefault="0092229A" w:rsidP="00390E10">
            <w:pPr>
              <w:pStyle w:val="ListParagraph"/>
              <w:numPr>
                <w:ilvl w:val="0"/>
                <w:numId w:val="31"/>
              </w:numPr>
              <w:spacing w:before="120"/>
              <w:ind w:left="334" w:hanging="180"/>
              <w:contextualSpacing w:val="0"/>
            </w:pPr>
          </w:p>
        </w:tc>
        <w:tc>
          <w:tcPr>
            <w:tcW w:w="5981" w:type="dxa"/>
          </w:tcPr>
          <w:p w14:paraId="46783ADF" w14:textId="77777777" w:rsidR="0092229A" w:rsidRPr="00907800" w:rsidRDefault="0092229A" w:rsidP="00390E10">
            <w:pPr>
              <w:spacing w:before="120"/>
              <w:rPr>
                <w:color w:val="auto"/>
                <w:sz w:val="20"/>
                <w:szCs w:val="20"/>
              </w:rPr>
            </w:pPr>
            <w:r w:rsidRPr="00907800">
              <w:rPr>
                <w:color w:val="auto"/>
                <w:sz w:val="20"/>
                <w:szCs w:val="20"/>
              </w:rPr>
              <w:t>The thermal liner and moisture barrier shall be completely removable from the trouser shell. Ten (10) rust resistant snap fasteners shall be spaced along the waistband to secure the thermal liner/moisture barrier to the shell. Additionally, the right edge of the thermal liner at the intersection of the thermal liner and pants fly enclosure shall be secured to the trouser shell with hook and pile tape. The legs of the thermal liner/moisture barrier shall be secured to the shell by means of two (2) snap fasteners per leg.</w:t>
            </w:r>
          </w:p>
          <w:p w14:paraId="0D77458C" w14:textId="77777777" w:rsidR="0092229A" w:rsidRPr="00907800" w:rsidRDefault="0092229A" w:rsidP="00390E10">
            <w:pPr>
              <w:spacing w:before="60"/>
              <w:rPr>
                <w:color w:val="auto"/>
                <w:sz w:val="20"/>
                <w:szCs w:val="20"/>
              </w:rPr>
            </w:pPr>
            <w:r w:rsidRPr="00907800">
              <w:rPr>
                <w:color w:val="auto"/>
                <w:sz w:val="20"/>
                <w:szCs w:val="20"/>
              </w:rPr>
              <w:t>The trouser waist thermal liner attachment system shall be independent of the outer shell fabric: A one and one-half (1.5) inches wide double layer of outer shell material or equivalent double stitched to the top of the trouser waist shall form the thermal liner attachment backing for the trousers. The female side of the snap fasteners shall be attached to the backing fabric and the male side of the fastener shall be attached to the thermal liner. The backing attachment medium shall prevent heat transfer through the snap fasteners to the wearer.</w:t>
            </w:r>
          </w:p>
          <w:p w14:paraId="33B3B8BE" w14:textId="24E4CC27" w:rsidR="0092229A" w:rsidRPr="00907800" w:rsidRDefault="0092229A" w:rsidP="00390E10">
            <w:pPr>
              <w:pStyle w:val="ListParagraph"/>
              <w:numPr>
                <w:ilvl w:val="0"/>
                <w:numId w:val="23"/>
              </w:numPr>
              <w:spacing w:before="60"/>
              <w:ind w:left="553"/>
              <w:contextualSpacing w:val="0"/>
              <w:rPr>
                <w:color w:val="auto"/>
                <w:sz w:val="20"/>
                <w:szCs w:val="20"/>
              </w:rPr>
            </w:pPr>
            <w:r w:rsidRPr="00907800">
              <w:rPr>
                <w:color w:val="auto"/>
                <w:sz w:val="20"/>
                <w:szCs w:val="20"/>
              </w:rPr>
              <w:lastRenderedPageBreak/>
              <w:t>Describe in detail on how the product offered meet</w:t>
            </w:r>
            <w:r w:rsidR="00522ADD" w:rsidRPr="00907800">
              <w:rPr>
                <w:color w:val="auto"/>
                <w:sz w:val="20"/>
                <w:szCs w:val="20"/>
              </w:rPr>
              <w:t>s</w:t>
            </w:r>
            <w:r w:rsidRPr="00907800">
              <w:rPr>
                <w:color w:val="auto"/>
                <w:sz w:val="20"/>
                <w:szCs w:val="20"/>
              </w:rPr>
              <w:t xml:space="preserve"> and/or exceed</w:t>
            </w:r>
            <w:r w:rsidR="00522ADD" w:rsidRPr="00907800">
              <w:rPr>
                <w:color w:val="auto"/>
                <w:sz w:val="20"/>
                <w:szCs w:val="20"/>
              </w:rPr>
              <w:t>s</w:t>
            </w:r>
            <w:r w:rsidRPr="00907800">
              <w:rPr>
                <w:color w:val="auto"/>
                <w:sz w:val="20"/>
                <w:szCs w:val="20"/>
              </w:rPr>
              <w:t xml:space="preserve"> the above requirement for thermal liner/moisture barrier attachment:</w:t>
            </w:r>
          </w:p>
        </w:tc>
        <w:tc>
          <w:tcPr>
            <w:tcW w:w="2011" w:type="dxa"/>
          </w:tcPr>
          <w:p w14:paraId="10C3234C" w14:textId="77777777" w:rsidR="0092229A" w:rsidRPr="00907800" w:rsidRDefault="0092229A" w:rsidP="00390E10">
            <w:pPr>
              <w:spacing w:before="120"/>
            </w:pPr>
          </w:p>
        </w:tc>
        <w:tc>
          <w:tcPr>
            <w:tcW w:w="2182" w:type="dxa"/>
            <w:gridSpan w:val="4"/>
          </w:tcPr>
          <w:p w14:paraId="292DDF05" w14:textId="77777777" w:rsidR="0092229A" w:rsidRPr="00907800" w:rsidRDefault="0092229A" w:rsidP="00390E10">
            <w:pPr>
              <w:spacing w:before="120"/>
            </w:pPr>
          </w:p>
        </w:tc>
      </w:tr>
      <w:tr w:rsidR="0092229A" w:rsidRPr="00907800" w14:paraId="3A943FDB" w14:textId="77777777" w:rsidTr="0083383F">
        <w:trPr>
          <w:jc w:val="center"/>
        </w:trPr>
        <w:tc>
          <w:tcPr>
            <w:tcW w:w="10999" w:type="dxa"/>
            <w:gridSpan w:val="8"/>
            <w:shd w:val="clear" w:color="auto" w:fill="D9D9D9" w:themeFill="background1" w:themeFillShade="D9"/>
          </w:tcPr>
          <w:p w14:paraId="06851571"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Liner Inspection System – Turnout Gear</w:t>
            </w:r>
          </w:p>
        </w:tc>
      </w:tr>
      <w:tr w:rsidR="0092229A" w:rsidRPr="00907800" w14:paraId="755588DC" w14:textId="77777777" w:rsidTr="0083383F">
        <w:trPr>
          <w:gridAfter w:val="1"/>
          <w:wAfter w:w="20" w:type="dxa"/>
          <w:jc w:val="center"/>
        </w:trPr>
        <w:tc>
          <w:tcPr>
            <w:tcW w:w="805" w:type="dxa"/>
          </w:tcPr>
          <w:p w14:paraId="64628A0D" w14:textId="77777777" w:rsidR="0092229A" w:rsidRPr="00907800" w:rsidRDefault="0092229A" w:rsidP="00390E10">
            <w:pPr>
              <w:pStyle w:val="ListParagraph"/>
              <w:numPr>
                <w:ilvl w:val="0"/>
                <w:numId w:val="32"/>
              </w:numPr>
              <w:spacing w:before="120"/>
              <w:ind w:left="446" w:hanging="270"/>
              <w:contextualSpacing w:val="0"/>
            </w:pPr>
          </w:p>
        </w:tc>
        <w:tc>
          <w:tcPr>
            <w:tcW w:w="5981" w:type="dxa"/>
          </w:tcPr>
          <w:p w14:paraId="3356F83B" w14:textId="77777777" w:rsidR="0092229A" w:rsidRPr="00907800" w:rsidRDefault="0092229A" w:rsidP="00390E10">
            <w:pPr>
              <w:spacing w:before="60"/>
              <w:rPr>
                <w:color w:val="auto"/>
                <w:sz w:val="20"/>
                <w:szCs w:val="20"/>
              </w:rPr>
            </w:pPr>
            <w:r w:rsidRPr="00907800">
              <w:rPr>
                <w:color w:val="auto"/>
                <w:sz w:val="20"/>
                <w:szCs w:val="20"/>
              </w:rPr>
              <w:t>The thermal liner/moisture barrier in the Turnout Gear shall have a liner inspection system and the opening shall be sealed with hook and pile fastener.</w:t>
            </w:r>
          </w:p>
          <w:p w14:paraId="2A7DAB4E" w14:textId="7D21CAF5" w:rsidR="0092229A" w:rsidRPr="00907800" w:rsidRDefault="0092229A" w:rsidP="00390E10">
            <w:pPr>
              <w:pStyle w:val="ListParagraph"/>
              <w:numPr>
                <w:ilvl w:val="0"/>
                <w:numId w:val="23"/>
              </w:numPr>
              <w:tabs>
                <w:tab w:val="clear" w:pos="1080"/>
                <w:tab w:val="num" w:pos="562"/>
              </w:tabs>
              <w:spacing w:before="60"/>
              <w:ind w:left="562"/>
              <w:contextualSpacing w:val="0"/>
              <w:rPr>
                <w:color w:val="auto"/>
                <w:sz w:val="20"/>
                <w:szCs w:val="20"/>
              </w:rPr>
            </w:pPr>
            <w:r w:rsidRPr="00907800">
              <w:rPr>
                <w:color w:val="auto"/>
                <w:sz w:val="20"/>
                <w:szCs w:val="20"/>
              </w:rPr>
              <w:t>Describe in detail on how the product offered meet</w:t>
            </w:r>
            <w:r w:rsidR="001874B3" w:rsidRPr="00907800">
              <w:rPr>
                <w:color w:val="auto"/>
                <w:sz w:val="20"/>
                <w:szCs w:val="20"/>
              </w:rPr>
              <w:t>s</w:t>
            </w:r>
            <w:r w:rsidRPr="00907800">
              <w:rPr>
                <w:color w:val="auto"/>
                <w:sz w:val="20"/>
                <w:szCs w:val="20"/>
              </w:rPr>
              <w:t xml:space="preserve"> and/or exceed</w:t>
            </w:r>
            <w:r w:rsidR="001874B3" w:rsidRPr="00907800">
              <w:rPr>
                <w:color w:val="auto"/>
                <w:sz w:val="20"/>
                <w:szCs w:val="20"/>
              </w:rPr>
              <w:t>s</w:t>
            </w:r>
            <w:r w:rsidRPr="00907800">
              <w:rPr>
                <w:color w:val="auto"/>
                <w:sz w:val="20"/>
                <w:szCs w:val="20"/>
              </w:rPr>
              <w:t xml:space="preserve"> the above requirement for liner inspection system</w:t>
            </w:r>
          </w:p>
        </w:tc>
        <w:tc>
          <w:tcPr>
            <w:tcW w:w="2011" w:type="dxa"/>
          </w:tcPr>
          <w:p w14:paraId="322187D5" w14:textId="77777777" w:rsidR="0092229A" w:rsidRPr="00907800" w:rsidRDefault="0092229A" w:rsidP="00390E10">
            <w:pPr>
              <w:spacing w:before="60"/>
            </w:pPr>
          </w:p>
        </w:tc>
        <w:tc>
          <w:tcPr>
            <w:tcW w:w="2182" w:type="dxa"/>
            <w:gridSpan w:val="4"/>
          </w:tcPr>
          <w:p w14:paraId="4B64CE92" w14:textId="77777777" w:rsidR="0092229A" w:rsidRPr="00907800" w:rsidRDefault="0092229A" w:rsidP="00390E10">
            <w:pPr>
              <w:spacing w:before="60"/>
            </w:pPr>
          </w:p>
        </w:tc>
      </w:tr>
      <w:tr w:rsidR="0092229A" w:rsidRPr="00907800" w14:paraId="076A2850" w14:textId="77777777" w:rsidTr="0083383F">
        <w:trPr>
          <w:jc w:val="center"/>
        </w:trPr>
        <w:tc>
          <w:tcPr>
            <w:tcW w:w="10999" w:type="dxa"/>
            <w:gridSpan w:val="8"/>
            <w:shd w:val="clear" w:color="auto" w:fill="D9D9D9" w:themeFill="background1" w:themeFillShade="D9"/>
          </w:tcPr>
          <w:p w14:paraId="6D70473F"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Mobility Enhancement Features – Turnout Gear</w:t>
            </w:r>
          </w:p>
        </w:tc>
      </w:tr>
      <w:tr w:rsidR="0092229A" w:rsidRPr="00907800" w14:paraId="1CF8B0A0" w14:textId="77777777" w:rsidTr="0083383F">
        <w:trPr>
          <w:gridAfter w:val="1"/>
          <w:wAfter w:w="20" w:type="dxa"/>
          <w:jc w:val="center"/>
        </w:trPr>
        <w:tc>
          <w:tcPr>
            <w:tcW w:w="805" w:type="dxa"/>
          </w:tcPr>
          <w:p w14:paraId="0E99323F" w14:textId="77777777" w:rsidR="0092229A" w:rsidRPr="00907800" w:rsidRDefault="0092229A" w:rsidP="00390E10">
            <w:pPr>
              <w:pStyle w:val="ListParagraph"/>
              <w:numPr>
                <w:ilvl w:val="0"/>
                <w:numId w:val="33"/>
              </w:numPr>
              <w:spacing w:before="120"/>
              <w:ind w:left="371" w:hanging="180"/>
              <w:contextualSpacing w:val="0"/>
            </w:pPr>
          </w:p>
        </w:tc>
        <w:tc>
          <w:tcPr>
            <w:tcW w:w="5981" w:type="dxa"/>
          </w:tcPr>
          <w:p w14:paraId="262962AC" w14:textId="77777777" w:rsidR="0092229A" w:rsidRPr="00907800" w:rsidRDefault="0092229A" w:rsidP="00390E10">
            <w:pPr>
              <w:spacing w:before="60"/>
              <w:rPr>
                <w:color w:val="auto"/>
                <w:sz w:val="20"/>
                <w:szCs w:val="20"/>
              </w:rPr>
            </w:pPr>
            <w:r w:rsidRPr="00907800">
              <w:rPr>
                <w:color w:val="auto"/>
                <w:sz w:val="20"/>
                <w:szCs w:val="20"/>
              </w:rPr>
              <w:t>The Turnout Gear will have features incorporated into the design to enhance the mobility and movement of the firefighter (including but not limited to knee, crotch, armpit and shoulder areas) with the goal to reduce overall fatigue from wearing the garments.</w:t>
            </w:r>
          </w:p>
          <w:p w14:paraId="1CBB146A" w14:textId="510E6D37" w:rsidR="0092229A" w:rsidRPr="00907800" w:rsidRDefault="0092229A" w:rsidP="00390E10">
            <w:pPr>
              <w:pStyle w:val="ListParagraph"/>
              <w:numPr>
                <w:ilvl w:val="0"/>
                <w:numId w:val="23"/>
              </w:numPr>
              <w:tabs>
                <w:tab w:val="clear" w:pos="1080"/>
                <w:tab w:val="num" w:pos="562"/>
              </w:tabs>
              <w:spacing w:before="60"/>
              <w:ind w:left="562"/>
              <w:contextualSpacing w:val="0"/>
              <w:rPr>
                <w:color w:val="auto"/>
                <w:sz w:val="20"/>
                <w:szCs w:val="20"/>
              </w:rPr>
            </w:pPr>
            <w:r w:rsidRPr="00907800">
              <w:rPr>
                <w:color w:val="auto"/>
                <w:sz w:val="20"/>
                <w:szCs w:val="20"/>
              </w:rPr>
              <w:t>Describe in detail on how the product offered meet</w:t>
            </w:r>
            <w:r w:rsidR="001874B3" w:rsidRPr="00907800">
              <w:rPr>
                <w:color w:val="auto"/>
                <w:sz w:val="20"/>
                <w:szCs w:val="20"/>
              </w:rPr>
              <w:t>s</w:t>
            </w:r>
            <w:r w:rsidRPr="00907800">
              <w:rPr>
                <w:color w:val="auto"/>
                <w:sz w:val="20"/>
                <w:szCs w:val="20"/>
              </w:rPr>
              <w:t xml:space="preserve"> and/or exceed</w:t>
            </w:r>
            <w:r w:rsidR="001874B3" w:rsidRPr="00907800">
              <w:rPr>
                <w:color w:val="auto"/>
                <w:sz w:val="20"/>
                <w:szCs w:val="20"/>
              </w:rPr>
              <w:t>s</w:t>
            </w:r>
            <w:r w:rsidRPr="00907800">
              <w:rPr>
                <w:color w:val="auto"/>
                <w:sz w:val="20"/>
                <w:szCs w:val="20"/>
              </w:rPr>
              <w:t xml:space="preserve"> the above requirement for mobility enhancement features:</w:t>
            </w:r>
          </w:p>
        </w:tc>
        <w:tc>
          <w:tcPr>
            <w:tcW w:w="2011" w:type="dxa"/>
          </w:tcPr>
          <w:p w14:paraId="500AD543" w14:textId="77777777" w:rsidR="0092229A" w:rsidRPr="00907800" w:rsidRDefault="0092229A" w:rsidP="00390E10">
            <w:pPr>
              <w:spacing w:before="60"/>
            </w:pPr>
          </w:p>
        </w:tc>
        <w:tc>
          <w:tcPr>
            <w:tcW w:w="2182" w:type="dxa"/>
            <w:gridSpan w:val="4"/>
          </w:tcPr>
          <w:p w14:paraId="4AA4525E" w14:textId="77777777" w:rsidR="0092229A" w:rsidRPr="00907800" w:rsidRDefault="0092229A" w:rsidP="00390E10">
            <w:pPr>
              <w:spacing w:before="60"/>
            </w:pPr>
          </w:p>
        </w:tc>
      </w:tr>
      <w:tr w:rsidR="0092229A" w:rsidRPr="00907800" w14:paraId="12CFA930" w14:textId="77777777" w:rsidTr="0083383F">
        <w:trPr>
          <w:jc w:val="center"/>
        </w:trPr>
        <w:tc>
          <w:tcPr>
            <w:tcW w:w="10999" w:type="dxa"/>
            <w:gridSpan w:val="8"/>
            <w:shd w:val="clear" w:color="auto" w:fill="D9D9D9" w:themeFill="background1" w:themeFillShade="D9"/>
          </w:tcPr>
          <w:p w14:paraId="0B9CA0C0"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Sealed Moisture Barrier Seams- Turnout Gear</w:t>
            </w:r>
          </w:p>
        </w:tc>
      </w:tr>
      <w:tr w:rsidR="0092229A" w:rsidRPr="00907800" w14:paraId="69FDFFCF" w14:textId="77777777" w:rsidTr="0083383F">
        <w:trPr>
          <w:gridAfter w:val="1"/>
          <w:wAfter w:w="20" w:type="dxa"/>
          <w:jc w:val="center"/>
        </w:trPr>
        <w:tc>
          <w:tcPr>
            <w:tcW w:w="805" w:type="dxa"/>
          </w:tcPr>
          <w:p w14:paraId="439A5C32" w14:textId="77777777" w:rsidR="0092229A" w:rsidRPr="00907800" w:rsidRDefault="0092229A" w:rsidP="00390E10">
            <w:pPr>
              <w:pStyle w:val="ListParagraph"/>
              <w:numPr>
                <w:ilvl w:val="0"/>
                <w:numId w:val="34"/>
              </w:numPr>
              <w:spacing w:before="120"/>
              <w:ind w:left="420" w:hanging="270"/>
              <w:contextualSpacing w:val="0"/>
            </w:pPr>
          </w:p>
        </w:tc>
        <w:tc>
          <w:tcPr>
            <w:tcW w:w="5981" w:type="dxa"/>
          </w:tcPr>
          <w:p w14:paraId="13CFC821" w14:textId="77777777" w:rsidR="0092229A" w:rsidRPr="00907800" w:rsidRDefault="0092229A" w:rsidP="00390E10">
            <w:pPr>
              <w:spacing w:before="60"/>
              <w:rPr>
                <w:color w:val="auto"/>
                <w:sz w:val="20"/>
                <w:szCs w:val="20"/>
              </w:rPr>
            </w:pPr>
            <w:r w:rsidRPr="00907800">
              <w:rPr>
                <w:color w:val="auto"/>
                <w:sz w:val="20"/>
                <w:szCs w:val="20"/>
              </w:rPr>
              <w:t>All moisture barrier seams shall be sealed with a minimum one (1) inch wide sealing tape. One side of the tape shall be coated with a heat activated glue adhesive. The adhesive side of the tape shall be oriented toward the moisture barrier seam. The adhesive shall be activated by heat and the sealing tape shall be applied to the moisture barrier seams by means of pressure exerted by rollers for that purpose.</w:t>
            </w:r>
          </w:p>
          <w:p w14:paraId="253D44ED" w14:textId="396FB90E" w:rsidR="0092229A" w:rsidRPr="00907800" w:rsidRDefault="0092229A" w:rsidP="00390E10">
            <w:pPr>
              <w:pStyle w:val="ListParagraph"/>
              <w:numPr>
                <w:ilvl w:val="0"/>
                <w:numId w:val="23"/>
              </w:numPr>
              <w:tabs>
                <w:tab w:val="clear" w:pos="1080"/>
                <w:tab w:val="num" w:pos="562"/>
              </w:tabs>
              <w:spacing w:before="60"/>
              <w:ind w:left="562"/>
              <w:contextualSpacing w:val="0"/>
              <w:rPr>
                <w:color w:val="auto"/>
              </w:rPr>
            </w:pPr>
            <w:r w:rsidRPr="00907800">
              <w:rPr>
                <w:color w:val="auto"/>
                <w:sz w:val="20"/>
                <w:szCs w:val="20"/>
              </w:rPr>
              <w:t>Describe in detail on how the product offered meet</w:t>
            </w:r>
            <w:r w:rsidR="00370963" w:rsidRPr="00907800">
              <w:rPr>
                <w:color w:val="auto"/>
                <w:sz w:val="20"/>
                <w:szCs w:val="20"/>
              </w:rPr>
              <w:t>s</w:t>
            </w:r>
            <w:r w:rsidRPr="00907800">
              <w:rPr>
                <w:color w:val="auto"/>
                <w:sz w:val="20"/>
                <w:szCs w:val="20"/>
              </w:rPr>
              <w:t xml:space="preserve"> and/or exceed</w:t>
            </w:r>
            <w:r w:rsidR="00370963" w:rsidRPr="00907800">
              <w:rPr>
                <w:color w:val="auto"/>
                <w:sz w:val="20"/>
                <w:szCs w:val="20"/>
              </w:rPr>
              <w:t>s</w:t>
            </w:r>
            <w:r w:rsidRPr="00907800">
              <w:rPr>
                <w:color w:val="auto"/>
                <w:sz w:val="20"/>
                <w:szCs w:val="20"/>
              </w:rPr>
              <w:t xml:space="preserve"> the above requirement for sealed moisture barrier seams:</w:t>
            </w:r>
          </w:p>
        </w:tc>
        <w:tc>
          <w:tcPr>
            <w:tcW w:w="2011" w:type="dxa"/>
          </w:tcPr>
          <w:p w14:paraId="3A89EEA5" w14:textId="77777777" w:rsidR="0092229A" w:rsidRPr="00907800" w:rsidRDefault="0092229A" w:rsidP="00390E10">
            <w:pPr>
              <w:spacing w:before="60"/>
            </w:pPr>
          </w:p>
        </w:tc>
        <w:tc>
          <w:tcPr>
            <w:tcW w:w="2182" w:type="dxa"/>
            <w:gridSpan w:val="4"/>
          </w:tcPr>
          <w:p w14:paraId="589512C5" w14:textId="77777777" w:rsidR="0092229A" w:rsidRPr="00907800" w:rsidRDefault="0092229A" w:rsidP="00390E10">
            <w:pPr>
              <w:spacing w:before="60"/>
            </w:pPr>
          </w:p>
        </w:tc>
      </w:tr>
      <w:tr w:rsidR="0092229A" w:rsidRPr="00907800" w14:paraId="7C5844D6" w14:textId="77777777" w:rsidTr="0083383F">
        <w:trPr>
          <w:jc w:val="center"/>
        </w:trPr>
        <w:tc>
          <w:tcPr>
            <w:tcW w:w="10999" w:type="dxa"/>
            <w:gridSpan w:val="8"/>
            <w:shd w:val="clear" w:color="auto" w:fill="D9D9D9" w:themeFill="background1" w:themeFillShade="D9"/>
          </w:tcPr>
          <w:p w14:paraId="504B85C9"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Stitching – Turnout Gear</w:t>
            </w:r>
          </w:p>
        </w:tc>
      </w:tr>
      <w:tr w:rsidR="0092229A" w:rsidRPr="00907800" w14:paraId="22CE54AA" w14:textId="77777777" w:rsidTr="0083383F">
        <w:trPr>
          <w:gridAfter w:val="1"/>
          <w:wAfter w:w="20" w:type="dxa"/>
          <w:jc w:val="center"/>
        </w:trPr>
        <w:tc>
          <w:tcPr>
            <w:tcW w:w="805" w:type="dxa"/>
          </w:tcPr>
          <w:p w14:paraId="6155B742" w14:textId="77777777" w:rsidR="0092229A" w:rsidRPr="00907800" w:rsidRDefault="0092229A" w:rsidP="00390E10">
            <w:pPr>
              <w:pStyle w:val="ListParagraph"/>
              <w:numPr>
                <w:ilvl w:val="0"/>
                <w:numId w:val="35"/>
              </w:numPr>
              <w:spacing w:before="60"/>
              <w:ind w:left="396" w:hanging="270"/>
              <w:contextualSpacing w:val="0"/>
            </w:pPr>
          </w:p>
        </w:tc>
        <w:tc>
          <w:tcPr>
            <w:tcW w:w="5981" w:type="dxa"/>
          </w:tcPr>
          <w:p w14:paraId="30644003" w14:textId="6C11117F" w:rsidR="0092229A" w:rsidRPr="00907800" w:rsidRDefault="0092229A" w:rsidP="00390E10">
            <w:pPr>
              <w:spacing w:before="60"/>
              <w:rPr>
                <w:color w:val="auto"/>
                <w:sz w:val="20"/>
                <w:szCs w:val="20"/>
              </w:rPr>
            </w:pPr>
            <w:r w:rsidRPr="00907800">
              <w:rPr>
                <w:color w:val="auto"/>
                <w:sz w:val="20"/>
                <w:szCs w:val="20"/>
              </w:rPr>
              <w:t xml:space="preserve">Lock stitch sewing shall be used throughout the Suit’s outer shell (unless otherwise specified), using </w:t>
            </w:r>
            <w:r w:rsidR="00370963" w:rsidRPr="00907800">
              <w:rPr>
                <w:color w:val="auto"/>
                <w:sz w:val="20"/>
                <w:szCs w:val="20"/>
              </w:rPr>
              <w:t>flame-resistant</w:t>
            </w:r>
            <w:r w:rsidRPr="00907800">
              <w:rPr>
                <w:color w:val="auto"/>
                <w:sz w:val="20"/>
                <w:szCs w:val="20"/>
              </w:rPr>
              <w:t xml:space="preserve"> thread. </w:t>
            </w:r>
          </w:p>
          <w:p w14:paraId="10F86F2F" w14:textId="77777777" w:rsidR="0092229A" w:rsidRPr="00907800" w:rsidRDefault="0092229A" w:rsidP="00390E10">
            <w:pPr>
              <w:spacing w:before="60"/>
              <w:rPr>
                <w:color w:val="auto"/>
                <w:sz w:val="20"/>
                <w:szCs w:val="20"/>
              </w:rPr>
            </w:pPr>
            <w:r w:rsidRPr="00907800">
              <w:rPr>
                <w:color w:val="auto"/>
                <w:sz w:val="20"/>
                <w:szCs w:val="20"/>
              </w:rPr>
              <w:t xml:space="preserve">All outer shell seam assemblies where rupture could reduce protection of the garment to the wearer by exposing the moisture barrier/ thermal liner shall be double or triple lock stitched sewn. </w:t>
            </w:r>
          </w:p>
          <w:p w14:paraId="25CE2B7A" w14:textId="77777777" w:rsidR="0092229A" w:rsidRPr="00907800" w:rsidRDefault="0092229A" w:rsidP="00390E10">
            <w:pPr>
              <w:spacing w:before="60"/>
              <w:rPr>
                <w:color w:val="auto"/>
                <w:sz w:val="20"/>
                <w:szCs w:val="20"/>
              </w:rPr>
            </w:pPr>
            <w:r w:rsidRPr="00907800">
              <w:rPr>
                <w:color w:val="auto"/>
                <w:sz w:val="20"/>
                <w:szCs w:val="20"/>
              </w:rPr>
              <w:t xml:space="preserve">All raw edges shall be suitably bound and all stress points shall be bar tacked. </w:t>
            </w:r>
          </w:p>
          <w:p w14:paraId="7166B325" w14:textId="77777777" w:rsidR="0092229A" w:rsidRPr="00907800" w:rsidRDefault="0092229A" w:rsidP="00390E10">
            <w:pPr>
              <w:spacing w:before="60"/>
              <w:rPr>
                <w:color w:val="auto"/>
                <w:sz w:val="20"/>
                <w:szCs w:val="20"/>
              </w:rPr>
            </w:pPr>
            <w:r w:rsidRPr="00907800">
              <w:rPr>
                <w:color w:val="auto"/>
                <w:sz w:val="20"/>
                <w:szCs w:val="20"/>
              </w:rPr>
              <w:lastRenderedPageBreak/>
              <w:t>All hook and pile tape and retro-reflective tape shall be sewn with two rows of lock stitching along each edge.</w:t>
            </w:r>
          </w:p>
          <w:p w14:paraId="0BF38BC1" w14:textId="77777777" w:rsidR="0092229A" w:rsidRPr="00907800" w:rsidRDefault="0092229A" w:rsidP="00390E10">
            <w:pPr>
              <w:spacing w:before="60"/>
              <w:rPr>
                <w:color w:val="auto"/>
                <w:sz w:val="20"/>
                <w:szCs w:val="20"/>
              </w:rPr>
            </w:pPr>
            <w:r w:rsidRPr="00907800">
              <w:rPr>
                <w:color w:val="auto"/>
                <w:sz w:val="20"/>
                <w:szCs w:val="20"/>
              </w:rPr>
              <w:t>Thermal liner seams shall be Style #516 safety serge stitched.</w:t>
            </w:r>
          </w:p>
          <w:p w14:paraId="19452197" w14:textId="5952E2E5" w:rsidR="0092229A" w:rsidRPr="00907800" w:rsidRDefault="0092229A" w:rsidP="00390E10">
            <w:pPr>
              <w:pStyle w:val="ListParagraph"/>
              <w:numPr>
                <w:ilvl w:val="0"/>
                <w:numId w:val="23"/>
              </w:numPr>
              <w:tabs>
                <w:tab w:val="clear" w:pos="1080"/>
                <w:tab w:val="num" w:pos="562"/>
              </w:tabs>
              <w:spacing w:before="60"/>
              <w:ind w:left="562"/>
              <w:contextualSpacing w:val="0"/>
              <w:rPr>
                <w:color w:val="auto"/>
              </w:rPr>
            </w:pPr>
            <w:r w:rsidRPr="00907800">
              <w:rPr>
                <w:color w:val="auto"/>
                <w:sz w:val="20"/>
                <w:szCs w:val="20"/>
              </w:rPr>
              <w:t>Describe in detail on how the product offered meet</w:t>
            </w:r>
            <w:r w:rsidR="00370963" w:rsidRPr="00907800">
              <w:rPr>
                <w:color w:val="auto"/>
                <w:sz w:val="20"/>
                <w:szCs w:val="20"/>
              </w:rPr>
              <w:t>s</w:t>
            </w:r>
            <w:r w:rsidRPr="00907800">
              <w:rPr>
                <w:color w:val="auto"/>
                <w:sz w:val="20"/>
                <w:szCs w:val="20"/>
              </w:rPr>
              <w:t xml:space="preserve"> and/or exceed</w:t>
            </w:r>
            <w:r w:rsidR="00370963" w:rsidRPr="00907800">
              <w:rPr>
                <w:color w:val="auto"/>
                <w:sz w:val="20"/>
                <w:szCs w:val="20"/>
              </w:rPr>
              <w:t>s</w:t>
            </w:r>
            <w:r w:rsidRPr="00907800">
              <w:rPr>
                <w:color w:val="auto"/>
                <w:sz w:val="20"/>
                <w:szCs w:val="20"/>
              </w:rPr>
              <w:t xml:space="preserve"> the above requirement for stitching:</w:t>
            </w:r>
          </w:p>
        </w:tc>
        <w:tc>
          <w:tcPr>
            <w:tcW w:w="2048" w:type="dxa"/>
            <w:gridSpan w:val="2"/>
          </w:tcPr>
          <w:p w14:paraId="0C26535C" w14:textId="77777777" w:rsidR="0092229A" w:rsidRPr="00907800" w:rsidRDefault="0092229A" w:rsidP="00390E10">
            <w:pPr>
              <w:spacing w:before="60"/>
            </w:pPr>
          </w:p>
        </w:tc>
        <w:tc>
          <w:tcPr>
            <w:tcW w:w="2145" w:type="dxa"/>
            <w:gridSpan w:val="3"/>
          </w:tcPr>
          <w:p w14:paraId="3558980F" w14:textId="77777777" w:rsidR="0092229A" w:rsidRPr="00907800" w:rsidRDefault="0092229A" w:rsidP="00390E10">
            <w:pPr>
              <w:spacing w:before="60"/>
            </w:pPr>
          </w:p>
        </w:tc>
      </w:tr>
      <w:tr w:rsidR="0092229A" w:rsidRPr="00907800" w14:paraId="7863494F" w14:textId="77777777" w:rsidTr="0083383F">
        <w:trPr>
          <w:gridAfter w:val="1"/>
          <w:wAfter w:w="20" w:type="dxa"/>
          <w:jc w:val="center"/>
        </w:trPr>
        <w:tc>
          <w:tcPr>
            <w:tcW w:w="805" w:type="dxa"/>
          </w:tcPr>
          <w:p w14:paraId="6092AFBC" w14:textId="77777777" w:rsidR="0092229A" w:rsidRPr="00907800" w:rsidRDefault="0092229A" w:rsidP="00390E10">
            <w:pPr>
              <w:pStyle w:val="ListParagraph"/>
              <w:numPr>
                <w:ilvl w:val="0"/>
                <w:numId w:val="35"/>
              </w:numPr>
              <w:spacing w:before="60"/>
              <w:ind w:left="396" w:hanging="270"/>
              <w:contextualSpacing w:val="0"/>
            </w:pPr>
          </w:p>
        </w:tc>
        <w:tc>
          <w:tcPr>
            <w:tcW w:w="5981" w:type="dxa"/>
          </w:tcPr>
          <w:p w14:paraId="766C9F0D" w14:textId="77777777" w:rsidR="0092229A" w:rsidRPr="00907800" w:rsidRDefault="0092229A" w:rsidP="00390E10">
            <w:pPr>
              <w:spacing w:before="60"/>
              <w:rPr>
                <w:color w:val="auto"/>
                <w:sz w:val="20"/>
                <w:szCs w:val="20"/>
              </w:rPr>
            </w:pPr>
            <w:r w:rsidRPr="00907800">
              <w:rPr>
                <w:color w:val="auto"/>
                <w:sz w:val="20"/>
                <w:szCs w:val="20"/>
              </w:rPr>
              <w:t>All major A seams shall be triple lock stitched.</w:t>
            </w:r>
          </w:p>
          <w:p w14:paraId="401EBB2C" w14:textId="3A43286F" w:rsidR="0092229A" w:rsidRPr="00907800" w:rsidRDefault="0092229A" w:rsidP="00390E10">
            <w:pPr>
              <w:pStyle w:val="ListParagraph"/>
              <w:numPr>
                <w:ilvl w:val="0"/>
                <w:numId w:val="23"/>
              </w:numPr>
              <w:tabs>
                <w:tab w:val="clear" w:pos="1080"/>
                <w:tab w:val="num" w:pos="562"/>
              </w:tabs>
              <w:spacing w:before="60"/>
              <w:ind w:left="562"/>
              <w:contextualSpacing w:val="0"/>
              <w:rPr>
                <w:color w:val="auto"/>
              </w:rPr>
            </w:pPr>
            <w:r w:rsidRPr="00907800">
              <w:rPr>
                <w:color w:val="auto"/>
                <w:sz w:val="20"/>
                <w:szCs w:val="20"/>
              </w:rPr>
              <w:t>Describe in detail on how the product offered meet</w:t>
            </w:r>
            <w:r w:rsidR="00370963" w:rsidRPr="00907800">
              <w:rPr>
                <w:color w:val="auto"/>
                <w:sz w:val="20"/>
                <w:szCs w:val="20"/>
              </w:rPr>
              <w:t>s</w:t>
            </w:r>
            <w:r w:rsidRPr="00907800">
              <w:rPr>
                <w:color w:val="auto"/>
                <w:sz w:val="20"/>
                <w:szCs w:val="20"/>
              </w:rPr>
              <w:t xml:space="preserve"> and/or exceed</w:t>
            </w:r>
            <w:r w:rsidR="00370963" w:rsidRPr="00907800">
              <w:rPr>
                <w:color w:val="auto"/>
                <w:sz w:val="20"/>
                <w:szCs w:val="20"/>
              </w:rPr>
              <w:t>s</w:t>
            </w:r>
            <w:r w:rsidRPr="00907800">
              <w:rPr>
                <w:color w:val="auto"/>
                <w:sz w:val="20"/>
                <w:szCs w:val="20"/>
              </w:rPr>
              <w:t xml:space="preserve"> the above requirement for stitching:</w:t>
            </w:r>
          </w:p>
        </w:tc>
        <w:tc>
          <w:tcPr>
            <w:tcW w:w="2048" w:type="dxa"/>
            <w:gridSpan w:val="2"/>
          </w:tcPr>
          <w:p w14:paraId="75FF4DCA" w14:textId="77777777" w:rsidR="0092229A" w:rsidRPr="00907800" w:rsidRDefault="0092229A" w:rsidP="00390E10">
            <w:pPr>
              <w:spacing w:before="60"/>
            </w:pPr>
          </w:p>
        </w:tc>
        <w:tc>
          <w:tcPr>
            <w:tcW w:w="2145" w:type="dxa"/>
            <w:gridSpan w:val="3"/>
          </w:tcPr>
          <w:p w14:paraId="5E58312C" w14:textId="77777777" w:rsidR="0092229A" w:rsidRPr="00907800" w:rsidRDefault="0092229A" w:rsidP="00390E10">
            <w:pPr>
              <w:spacing w:before="60"/>
            </w:pPr>
          </w:p>
        </w:tc>
      </w:tr>
      <w:tr w:rsidR="0092229A" w:rsidRPr="00907800" w14:paraId="6E119062" w14:textId="77777777" w:rsidTr="0083383F">
        <w:trPr>
          <w:jc w:val="center"/>
        </w:trPr>
        <w:tc>
          <w:tcPr>
            <w:tcW w:w="10999" w:type="dxa"/>
            <w:gridSpan w:val="8"/>
            <w:shd w:val="clear" w:color="auto" w:fill="D9D9D9" w:themeFill="background1" w:themeFillShade="D9"/>
          </w:tcPr>
          <w:p w14:paraId="14006439"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Labels – Turnout Gear</w:t>
            </w:r>
          </w:p>
        </w:tc>
      </w:tr>
      <w:tr w:rsidR="0092229A" w:rsidRPr="00907800" w14:paraId="3D6E6EDB" w14:textId="77777777" w:rsidTr="0083383F">
        <w:trPr>
          <w:gridAfter w:val="1"/>
          <w:wAfter w:w="20" w:type="dxa"/>
          <w:jc w:val="center"/>
        </w:trPr>
        <w:tc>
          <w:tcPr>
            <w:tcW w:w="805" w:type="dxa"/>
          </w:tcPr>
          <w:p w14:paraId="32DCE9DA" w14:textId="77777777" w:rsidR="0092229A" w:rsidRPr="00907800" w:rsidRDefault="0092229A" w:rsidP="00390E10">
            <w:pPr>
              <w:pStyle w:val="ListParagraph"/>
              <w:numPr>
                <w:ilvl w:val="0"/>
                <w:numId w:val="36"/>
              </w:numPr>
              <w:spacing w:before="60"/>
              <w:ind w:left="414" w:hanging="270"/>
              <w:contextualSpacing w:val="0"/>
              <w:rPr>
                <w:sz w:val="20"/>
                <w:szCs w:val="20"/>
              </w:rPr>
            </w:pPr>
          </w:p>
        </w:tc>
        <w:tc>
          <w:tcPr>
            <w:tcW w:w="5981" w:type="dxa"/>
          </w:tcPr>
          <w:p w14:paraId="6004198C" w14:textId="15A7A06B" w:rsidR="0092229A" w:rsidRPr="00907800" w:rsidRDefault="0092229A" w:rsidP="00390E10">
            <w:pPr>
              <w:spacing w:before="60"/>
              <w:rPr>
                <w:color w:val="auto"/>
                <w:sz w:val="20"/>
                <w:szCs w:val="20"/>
              </w:rPr>
            </w:pPr>
            <w:r w:rsidRPr="00907800">
              <w:rPr>
                <w:color w:val="auto"/>
                <w:sz w:val="20"/>
                <w:szCs w:val="20"/>
              </w:rPr>
              <w:t xml:space="preserve">Each set of Turnout Gear shall have garment label(s) permanently and conspicuously attached stating at least the minimum requirements of Chapter </w:t>
            </w:r>
            <w:r w:rsidR="00370963" w:rsidRPr="00907800">
              <w:rPr>
                <w:color w:val="auto"/>
                <w:sz w:val="20"/>
                <w:szCs w:val="20"/>
              </w:rPr>
              <w:t>6</w:t>
            </w:r>
            <w:r w:rsidRPr="00907800">
              <w:rPr>
                <w:color w:val="auto"/>
                <w:sz w:val="20"/>
                <w:szCs w:val="20"/>
              </w:rPr>
              <w:t>, NFPA 197</w:t>
            </w:r>
            <w:r w:rsidR="00370963" w:rsidRPr="00907800">
              <w:rPr>
                <w:color w:val="auto"/>
                <w:sz w:val="20"/>
                <w:szCs w:val="20"/>
              </w:rPr>
              <w:t>0</w:t>
            </w:r>
            <w:r w:rsidRPr="00907800">
              <w:rPr>
                <w:color w:val="auto"/>
                <w:sz w:val="20"/>
                <w:szCs w:val="20"/>
              </w:rPr>
              <w:t>-20</w:t>
            </w:r>
            <w:r w:rsidR="00370963" w:rsidRPr="00907800">
              <w:rPr>
                <w:color w:val="auto"/>
                <w:sz w:val="20"/>
                <w:szCs w:val="20"/>
              </w:rPr>
              <w:t>25</w:t>
            </w:r>
            <w:r w:rsidRPr="00907800">
              <w:rPr>
                <w:color w:val="auto"/>
                <w:sz w:val="20"/>
                <w:szCs w:val="20"/>
              </w:rPr>
              <w:t xml:space="preserve">, as well as detailed warning instructions provided by the manufacturer.  </w:t>
            </w:r>
          </w:p>
          <w:p w14:paraId="18550965" w14:textId="03405549" w:rsidR="0092229A" w:rsidRPr="00907800" w:rsidRDefault="0092229A" w:rsidP="00390E10">
            <w:pPr>
              <w:spacing w:before="60"/>
              <w:rPr>
                <w:color w:val="auto"/>
                <w:sz w:val="20"/>
                <w:szCs w:val="20"/>
              </w:rPr>
            </w:pPr>
            <w:r w:rsidRPr="00907800">
              <w:rPr>
                <w:color w:val="auto"/>
                <w:sz w:val="20"/>
                <w:szCs w:val="20"/>
              </w:rPr>
              <w:t>Garment tracking label system shall also be provided.</w:t>
            </w:r>
            <w:r w:rsidR="00370963" w:rsidRPr="00907800">
              <w:rPr>
                <w:color w:val="auto"/>
                <w:sz w:val="20"/>
                <w:szCs w:val="20"/>
              </w:rPr>
              <w:t xml:space="preserve"> Labelling shall include, but not be limited to the following:</w:t>
            </w:r>
          </w:p>
          <w:p w14:paraId="32EF292B" w14:textId="612E79C3" w:rsidR="0092229A" w:rsidRPr="00907800" w:rsidRDefault="0092229A" w:rsidP="00390E10">
            <w:pPr>
              <w:spacing w:before="60"/>
              <w:ind w:left="674" w:hanging="450"/>
              <w:contextualSpacing/>
              <w:rPr>
                <w:color w:val="auto"/>
                <w:sz w:val="20"/>
                <w:szCs w:val="20"/>
              </w:rPr>
            </w:pPr>
            <w:r w:rsidRPr="00907800">
              <w:rPr>
                <w:color w:val="auto"/>
                <w:sz w:val="20"/>
                <w:szCs w:val="20"/>
              </w:rPr>
              <w:t>1.</w:t>
            </w:r>
            <w:r w:rsidRPr="00907800">
              <w:rPr>
                <w:color w:val="auto"/>
                <w:sz w:val="20"/>
                <w:szCs w:val="20"/>
              </w:rPr>
              <w:tab/>
              <w:t xml:space="preserve">“THIS STRUCTURAL FIRE FIGHTING PROTECTIVE </w:t>
            </w:r>
            <w:r w:rsidR="00370963" w:rsidRPr="00907800">
              <w:rPr>
                <w:color w:val="auto"/>
                <w:sz w:val="20"/>
                <w:szCs w:val="20"/>
              </w:rPr>
              <w:t xml:space="preserve">(insert element term here) </w:t>
            </w:r>
            <w:r w:rsidRPr="00907800">
              <w:rPr>
                <w:color w:val="auto"/>
                <w:sz w:val="20"/>
                <w:szCs w:val="20"/>
              </w:rPr>
              <w:t xml:space="preserve">MEETS THE </w:t>
            </w:r>
            <w:r w:rsidR="00370963" w:rsidRPr="00907800">
              <w:rPr>
                <w:color w:val="auto"/>
                <w:sz w:val="20"/>
                <w:szCs w:val="20"/>
              </w:rPr>
              <w:t xml:space="preserve">(insert element term here) </w:t>
            </w:r>
            <w:r w:rsidRPr="00907800">
              <w:rPr>
                <w:color w:val="auto"/>
                <w:sz w:val="20"/>
                <w:szCs w:val="20"/>
              </w:rPr>
              <w:t>REQUIREMENTS OF NFPA 197</w:t>
            </w:r>
            <w:r w:rsidR="00370963" w:rsidRPr="00907800">
              <w:rPr>
                <w:color w:val="auto"/>
                <w:sz w:val="20"/>
                <w:szCs w:val="20"/>
              </w:rPr>
              <w:t>0 (1971)</w:t>
            </w:r>
            <w:r w:rsidRPr="00907800">
              <w:rPr>
                <w:color w:val="auto"/>
                <w:sz w:val="20"/>
                <w:szCs w:val="20"/>
              </w:rPr>
              <w:t xml:space="preserve">, </w:t>
            </w:r>
            <w:r w:rsidR="00370963" w:rsidRPr="00907800">
              <w:rPr>
                <w:color w:val="auto"/>
                <w:sz w:val="20"/>
                <w:szCs w:val="20"/>
              </w:rPr>
              <w:t xml:space="preserve">2025 </w:t>
            </w:r>
            <w:r w:rsidRPr="00907800">
              <w:rPr>
                <w:color w:val="auto"/>
                <w:sz w:val="20"/>
                <w:szCs w:val="20"/>
              </w:rPr>
              <w:t xml:space="preserve">EDITION. </w:t>
            </w:r>
            <w:r w:rsidR="00370963" w:rsidRPr="00907800">
              <w:rPr>
                <w:color w:val="auto"/>
                <w:sz w:val="20"/>
                <w:szCs w:val="20"/>
              </w:rPr>
              <w:t xml:space="preserve">DO NOT REMOVE THIS LABEL. </w:t>
            </w:r>
          </w:p>
          <w:p w14:paraId="52427C11" w14:textId="6A0A6F9C" w:rsidR="007B1B65" w:rsidRPr="00907800" w:rsidRDefault="007B1B65" w:rsidP="00390E10">
            <w:pPr>
              <w:spacing w:before="60"/>
              <w:ind w:left="674" w:hanging="450"/>
              <w:contextualSpacing/>
              <w:rPr>
                <w:color w:val="auto"/>
                <w:sz w:val="20"/>
                <w:szCs w:val="20"/>
              </w:rPr>
            </w:pPr>
            <w:r w:rsidRPr="00907800">
              <w:rPr>
                <w:color w:val="auto"/>
                <w:sz w:val="20"/>
                <w:szCs w:val="20"/>
              </w:rPr>
              <w:t>2. The certification organization’s label, symbol, or identifying mark shall be permanently attached to the product label or sha</w:t>
            </w:r>
            <w:r w:rsidR="00651922" w:rsidRPr="00907800">
              <w:rPr>
                <w:color w:val="auto"/>
                <w:sz w:val="20"/>
                <w:szCs w:val="20"/>
              </w:rPr>
              <w:t>ll be part of the product label;</w:t>
            </w:r>
          </w:p>
          <w:p w14:paraId="63BC91F5" w14:textId="0A807CC8" w:rsidR="005E7C19" w:rsidRPr="00907800" w:rsidRDefault="007B1B65" w:rsidP="005E7C19">
            <w:pPr>
              <w:rPr>
                <w:color w:val="auto"/>
                <w:sz w:val="20"/>
                <w:szCs w:val="20"/>
              </w:rPr>
            </w:pPr>
            <w:r w:rsidRPr="00907800">
              <w:rPr>
                <w:color w:val="auto"/>
                <w:sz w:val="20"/>
                <w:szCs w:val="20"/>
              </w:rPr>
              <w:t xml:space="preserve">3. </w:t>
            </w:r>
            <w:r w:rsidR="005E7C19" w:rsidRPr="00907800">
              <w:rPr>
                <w:color w:val="auto"/>
                <w:sz w:val="20"/>
                <w:szCs w:val="20"/>
              </w:rPr>
              <w:t>Each element of both protective ensembles shall have at least one product label permanently and conspicuously located inside each element (outer shell, thermal liner and moisture barrier) when the element is properly assembled with all layers and components in place</w:t>
            </w:r>
            <w:r w:rsidR="00651922" w:rsidRPr="00907800">
              <w:rPr>
                <w:color w:val="auto"/>
                <w:sz w:val="20"/>
                <w:szCs w:val="20"/>
              </w:rPr>
              <w:t>;</w:t>
            </w:r>
          </w:p>
          <w:p w14:paraId="3754140A" w14:textId="58520D3D" w:rsidR="005E7C19" w:rsidRPr="00907800" w:rsidRDefault="005E7C19" w:rsidP="005E7C19">
            <w:pPr>
              <w:rPr>
                <w:color w:val="auto"/>
                <w:sz w:val="20"/>
                <w:szCs w:val="20"/>
              </w:rPr>
            </w:pPr>
            <w:r w:rsidRPr="00907800">
              <w:rPr>
                <w:color w:val="auto"/>
                <w:sz w:val="20"/>
                <w:szCs w:val="20"/>
              </w:rPr>
              <w:t xml:space="preserve">4. The information contained in NFPA 1970-2025, </w:t>
            </w:r>
            <w:hyperlink r:id="rId15" w:anchor="ID019700007173" w:history="1">
              <w:r w:rsidRPr="00907800">
                <w:rPr>
                  <w:color w:val="auto"/>
                  <w:sz w:val="20"/>
                  <w:szCs w:val="20"/>
                </w:rPr>
                <w:t>Table 6.1.7</w:t>
              </w:r>
            </w:hyperlink>
            <w:r w:rsidRPr="00907800">
              <w:rPr>
                <w:color w:val="auto"/>
                <w:sz w:val="20"/>
                <w:szCs w:val="20"/>
              </w:rPr>
              <w:t> shall be printed on each product label or printed directly on the product</w:t>
            </w:r>
            <w:r w:rsidR="00651922" w:rsidRPr="00907800">
              <w:rPr>
                <w:color w:val="auto"/>
                <w:sz w:val="20"/>
                <w:szCs w:val="20"/>
              </w:rPr>
              <w:t>;</w:t>
            </w:r>
          </w:p>
          <w:p w14:paraId="3FF16552" w14:textId="3F3147C7" w:rsidR="00683548" w:rsidRPr="00907800" w:rsidRDefault="00683548" w:rsidP="00683548">
            <w:pPr>
              <w:spacing w:line="315" w:lineRule="atLeast"/>
              <w:rPr>
                <w:rFonts w:cstheme="minorBidi"/>
                <w:color w:val="auto"/>
                <w:sz w:val="20"/>
                <w:szCs w:val="20"/>
              </w:rPr>
            </w:pPr>
            <w:r w:rsidRPr="00907800">
              <w:rPr>
                <w:color w:val="auto"/>
                <w:sz w:val="20"/>
                <w:szCs w:val="20"/>
              </w:rPr>
              <w:t xml:space="preserve">5. </w:t>
            </w:r>
            <w:r w:rsidRPr="00907800">
              <w:rPr>
                <w:rFonts w:cstheme="minorBidi"/>
                <w:color w:val="auto"/>
                <w:sz w:val="20"/>
                <w:szCs w:val="20"/>
              </w:rPr>
              <w:t>THIS [type of protective element] UPON CERTIFICATION HAS A PFAS (TOTAL FLUORIN</w:t>
            </w:r>
            <w:r w:rsidRPr="00907800">
              <w:rPr>
                <w:color w:val="auto"/>
                <w:sz w:val="20"/>
                <w:szCs w:val="20"/>
              </w:rPr>
              <w:t xml:space="preserve">E) </w:t>
            </w:r>
            <w:r w:rsidRPr="00907800">
              <w:rPr>
                <w:rFonts w:cstheme="minorBidi"/>
                <w:color w:val="auto"/>
                <w:sz w:val="20"/>
                <w:szCs w:val="20"/>
              </w:rPr>
              <w:t>CONCEN</w:t>
            </w:r>
            <w:r w:rsidR="00651922" w:rsidRPr="00907800">
              <w:rPr>
                <w:rFonts w:cstheme="minorBidi"/>
                <w:color w:val="auto"/>
                <w:sz w:val="20"/>
                <w:szCs w:val="20"/>
              </w:rPr>
              <w:t>TRATION OF NO MORE THAN 100 PPM;</w:t>
            </w:r>
          </w:p>
          <w:p w14:paraId="24E1F7DC" w14:textId="5FE38253" w:rsidR="00683548" w:rsidRPr="00907800" w:rsidRDefault="00683548" w:rsidP="00683548">
            <w:pPr>
              <w:rPr>
                <w:color w:val="auto"/>
                <w:sz w:val="20"/>
                <w:szCs w:val="20"/>
              </w:rPr>
            </w:pPr>
            <w:r w:rsidRPr="00907800">
              <w:rPr>
                <w:color w:val="auto"/>
                <w:sz w:val="20"/>
                <w:szCs w:val="20"/>
              </w:rPr>
              <w:t>6. For garments only, the garment manufacturer shall place a manufacturer's identification number, lot number or serial number, the size or size range, the symbol of the certification organization, and the words “NFPA 1970 (1971), 2025 ED.” on the drag rescue device (DRD)</w:t>
            </w:r>
            <w:r w:rsidR="00651922" w:rsidRPr="00907800">
              <w:rPr>
                <w:color w:val="auto"/>
                <w:sz w:val="20"/>
                <w:szCs w:val="20"/>
              </w:rPr>
              <w:t>; and</w:t>
            </w:r>
          </w:p>
          <w:p w14:paraId="1C0B29DE" w14:textId="30AA62C9" w:rsidR="0092229A" w:rsidRPr="00907800" w:rsidRDefault="003B7F1E" w:rsidP="00390E10">
            <w:pPr>
              <w:spacing w:before="120"/>
              <w:ind w:left="720" w:hanging="288"/>
              <w:contextualSpacing/>
              <w:rPr>
                <w:color w:val="auto"/>
                <w:sz w:val="20"/>
                <w:szCs w:val="20"/>
              </w:rPr>
            </w:pPr>
            <w:r w:rsidRPr="00907800">
              <w:rPr>
                <w:color w:val="auto"/>
                <w:sz w:val="20"/>
                <w:szCs w:val="20"/>
              </w:rPr>
              <w:lastRenderedPageBreak/>
              <w:t>7</w:t>
            </w:r>
            <w:r w:rsidR="0092229A" w:rsidRPr="00907800">
              <w:rPr>
                <w:color w:val="auto"/>
                <w:sz w:val="20"/>
                <w:szCs w:val="20"/>
              </w:rPr>
              <w:t>.</w:t>
            </w:r>
            <w:r w:rsidR="0092229A" w:rsidRPr="00907800">
              <w:rPr>
                <w:color w:val="auto"/>
                <w:sz w:val="20"/>
                <w:szCs w:val="20"/>
              </w:rPr>
              <w:tab/>
              <w:t xml:space="preserve">TRACKING LABEL SYSTEM: there shall be a two (2) dimensional bar code label permanently affixed to each garment for tracking purposes. </w:t>
            </w:r>
          </w:p>
          <w:p w14:paraId="7351FBEB" w14:textId="77777777" w:rsidR="0092229A" w:rsidRPr="00907800" w:rsidRDefault="0092229A" w:rsidP="00390E10">
            <w:pPr>
              <w:spacing w:before="120"/>
              <w:ind w:left="720" w:hanging="288"/>
              <w:contextualSpacing/>
              <w:rPr>
                <w:color w:val="auto"/>
                <w:sz w:val="20"/>
                <w:szCs w:val="20"/>
              </w:rPr>
            </w:pPr>
            <w:r w:rsidRPr="00907800">
              <w:rPr>
                <w:color w:val="auto"/>
                <w:sz w:val="20"/>
                <w:szCs w:val="20"/>
              </w:rPr>
              <w:t xml:space="preserve">      The label shall contain at a  minimum the following information:</w:t>
            </w:r>
          </w:p>
          <w:p w14:paraId="2B3A5125" w14:textId="77777777" w:rsidR="0092229A" w:rsidRPr="00907800" w:rsidRDefault="0092229A" w:rsidP="00390E10">
            <w:pPr>
              <w:numPr>
                <w:ilvl w:val="0"/>
                <w:numId w:val="37"/>
              </w:numPr>
              <w:overflowPunct w:val="0"/>
              <w:autoSpaceDE w:val="0"/>
              <w:autoSpaceDN w:val="0"/>
              <w:adjustRightInd w:val="0"/>
              <w:ind w:left="1079"/>
              <w:textAlignment w:val="baseline"/>
              <w:rPr>
                <w:color w:val="auto"/>
                <w:sz w:val="20"/>
                <w:szCs w:val="20"/>
              </w:rPr>
            </w:pPr>
            <w:r w:rsidRPr="00907800">
              <w:rPr>
                <w:color w:val="auto"/>
                <w:sz w:val="20"/>
                <w:szCs w:val="20"/>
              </w:rPr>
              <w:t>Unique serial number;</w:t>
            </w:r>
          </w:p>
          <w:p w14:paraId="7747CC22" w14:textId="77777777" w:rsidR="0092229A" w:rsidRPr="00907800" w:rsidRDefault="0092229A" w:rsidP="00390E10">
            <w:pPr>
              <w:numPr>
                <w:ilvl w:val="0"/>
                <w:numId w:val="37"/>
              </w:numPr>
              <w:overflowPunct w:val="0"/>
              <w:autoSpaceDE w:val="0"/>
              <w:autoSpaceDN w:val="0"/>
              <w:adjustRightInd w:val="0"/>
              <w:ind w:left="1079"/>
              <w:textAlignment w:val="baseline"/>
              <w:rPr>
                <w:color w:val="auto"/>
                <w:sz w:val="20"/>
                <w:szCs w:val="20"/>
              </w:rPr>
            </w:pPr>
            <w:r w:rsidRPr="00907800">
              <w:rPr>
                <w:color w:val="auto"/>
                <w:sz w:val="20"/>
                <w:szCs w:val="20"/>
              </w:rPr>
              <w:t>Item description (brand, model);</w:t>
            </w:r>
          </w:p>
          <w:p w14:paraId="186F3070" w14:textId="77777777" w:rsidR="0092229A" w:rsidRPr="00907800" w:rsidRDefault="0092229A" w:rsidP="00390E10">
            <w:pPr>
              <w:numPr>
                <w:ilvl w:val="0"/>
                <w:numId w:val="37"/>
              </w:numPr>
              <w:overflowPunct w:val="0"/>
              <w:autoSpaceDE w:val="0"/>
              <w:autoSpaceDN w:val="0"/>
              <w:adjustRightInd w:val="0"/>
              <w:ind w:left="1079"/>
              <w:textAlignment w:val="baseline"/>
              <w:rPr>
                <w:color w:val="auto"/>
                <w:sz w:val="20"/>
                <w:szCs w:val="20"/>
              </w:rPr>
            </w:pPr>
            <w:r w:rsidRPr="00907800">
              <w:rPr>
                <w:color w:val="auto"/>
                <w:sz w:val="20"/>
                <w:szCs w:val="20"/>
              </w:rPr>
              <w:t>Lot information (date of mfg., size, etc.);</w:t>
            </w:r>
          </w:p>
          <w:p w14:paraId="7CA1E45E" w14:textId="77777777" w:rsidR="0092229A" w:rsidRPr="00907800" w:rsidRDefault="0092229A" w:rsidP="00390E10">
            <w:pPr>
              <w:numPr>
                <w:ilvl w:val="0"/>
                <w:numId w:val="37"/>
              </w:numPr>
              <w:overflowPunct w:val="0"/>
              <w:autoSpaceDE w:val="0"/>
              <w:autoSpaceDN w:val="0"/>
              <w:adjustRightInd w:val="0"/>
              <w:ind w:left="1079"/>
              <w:textAlignment w:val="baseline"/>
              <w:rPr>
                <w:color w:val="auto"/>
                <w:sz w:val="20"/>
                <w:szCs w:val="20"/>
              </w:rPr>
            </w:pPr>
            <w:r w:rsidRPr="00907800">
              <w:rPr>
                <w:color w:val="auto"/>
                <w:sz w:val="20"/>
                <w:szCs w:val="20"/>
              </w:rPr>
              <w:t>Material description;</w:t>
            </w:r>
          </w:p>
          <w:p w14:paraId="69C2E661" w14:textId="77777777" w:rsidR="0092229A" w:rsidRPr="00907800" w:rsidRDefault="0092229A" w:rsidP="00390E10">
            <w:pPr>
              <w:numPr>
                <w:ilvl w:val="0"/>
                <w:numId w:val="37"/>
              </w:numPr>
              <w:overflowPunct w:val="0"/>
              <w:autoSpaceDE w:val="0"/>
              <w:autoSpaceDN w:val="0"/>
              <w:adjustRightInd w:val="0"/>
              <w:ind w:left="1079"/>
              <w:textAlignment w:val="baseline"/>
              <w:rPr>
                <w:color w:val="auto"/>
                <w:sz w:val="20"/>
                <w:szCs w:val="20"/>
              </w:rPr>
            </w:pPr>
            <w:r w:rsidRPr="00907800">
              <w:rPr>
                <w:color w:val="auto"/>
                <w:sz w:val="20"/>
                <w:szCs w:val="20"/>
              </w:rPr>
              <w:t>Standards to which the garment is compliant;</w:t>
            </w:r>
          </w:p>
          <w:p w14:paraId="750CF75E" w14:textId="77777777" w:rsidR="0092229A" w:rsidRPr="00907800" w:rsidRDefault="0092229A" w:rsidP="00390E10">
            <w:pPr>
              <w:numPr>
                <w:ilvl w:val="0"/>
                <w:numId w:val="37"/>
              </w:numPr>
              <w:overflowPunct w:val="0"/>
              <w:autoSpaceDE w:val="0"/>
              <w:autoSpaceDN w:val="0"/>
              <w:adjustRightInd w:val="0"/>
              <w:ind w:left="1079"/>
              <w:textAlignment w:val="baseline"/>
              <w:rPr>
                <w:color w:val="auto"/>
                <w:sz w:val="20"/>
                <w:szCs w:val="20"/>
              </w:rPr>
            </w:pPr>
            <w:r w:rsidRPr="00907800">
              <w:rPr>
                <w:color w:val="auto"/>
                <w:sz w:val="20"/>
                <w:szCs w:val="20"/>
              </w:rPr>
              <w:t>Barcode;</w:t>
            </w:r>
          </w:p>
          <w:p w14:paraId="0D7AD314" w14:textId="77777777" w:rsidR="0092229A" w:rsidRPr="00907800" w:rsidRDefault="0092229A" w:rsidP="00390E10">
            <w:pPr>
              <w:numPr>
                <w:ilvl w:val="0"/>
                <w:numId w:val="37"/>
              </w:numPr>
              <w:overflowPunct w:val="0"/>
              <w:autoSpaceDE w:val="0"/>
              <w:autoSpaceDN w:val="0"/>
              <w:adjustRightInd w:val="0"/>
              <w:ind w:left="1079"/>
              <w:textAlignment w:val="baseline"/>
              <w:rPr>
                <w:color w:val="auto"/>
                <w:sz w:val="20"/>
                <w:szCs w:val="20"/>
              </w:rPr>
            </w:pPr>
            <w:r w:rsidRPr="00907800">
              <w:rPr>
                <w:color w:val="auto"/>
                <w:sz w:val="20"/>
                <w:szCs w:val="20"/>
              </w:rPr>
              <w:t>Name of Department; and</w:t>
            </w:r>
          </w:p>
          <w:p w14:paraId="3C00588B" w14:textId="77777777" w:rsidR="0092229A" w:rsidRPr="00907800" w:rsidRDefault="0092229A" w:rsidP="00390E10">
            <w:pPr>
              <w:numPr>
                <w:ilvl w:val="0"/>
                <w:numId w:val="37"/>
              </w:numPr>
              <w:overflowPunct w:val="0"/>
              <w:autoSpaceDE w:val="0"/>
              <w:autoSpaceDN w:val="0"/>
              <w:adjustRightInd w:val="0"/>
              <w:ind w:left="1079"/>
              <w:textAlignment w:val="baseline"/>
              <w:rPr>
                <w:color w:val="auto"/>
                <w:sz w:val="20"/>
                <w:szCs w:val="20"/>
              </w:rPr>
            </w:pPr>
            <w:r w:rsidRPr="00907800">
              <w:rPr>
                <w:color w:val="auto"/>
                <w:sz w:val="20"/>
                <w:szCs w:val="20"/>
              </w:rPr>
              <w:t>Name of Firefighter</w:t>
            </w:r>
          </w:p>
          <w:p w14:paraId="7451A1C3" w14:textId="591723C1" w:rsidR="0092229A" w:rsidRPr="00907800" w:rsidRDefault="0092229A" w:rsidP="00390E10">
            <w:pPr>
              <w:pStyle w:val="ListParagraph"/>
              <w:numPr>
                <w:ilvl w:val="0"/>
                <w:numId w:val="23"/>
              </w:numPr>
              <w:tabs>
                <w:tab w:val="clear" w:pos="1080"/>
                <w:tab w:val="num" w:pos="562"/>
              </w:tabs>
              <w:spacing w:before="60"/>
              <w:ind w:left="562"/>
              <w:contextualSpacing w:val="0"/>
              <w:rPr>
                <w:color w:val="auto"/>
                <w:sz w:val="20"/>
                <w:szCs w:val="20"/>
              </w:rPr>
            </w:pPr>
            <w:r w:rsidRPr="00907800">
              <w:rPr>
                <w:color w:val="auto"/>
                <w:sz w:val="20"/>
                <w:szCs w:val="20"/>
              </w:rPr>
              <w:t>Describe in detail on how the product offered meet</w:t>
            </w:r>
            <w:r w:rsidR="00370963" w:rsidRPr="00907800">
              <w:rPr>
                <w:color w:val="auto"/>
                <w:sz w:val="20"/>
                <w:szCs w:val="20"/>
              </w:rPr>
              <w:t>s</w:t>
            </w:r>
            <w:r w:rsidRPr="00907800">
              <w:rPr>
                <w:color w:val="auto"/>
                <w:sz w:val="20"/>
                <w:szCs w:val="20"/>
              </w:rPr>
              <w:t xml:space="preserve"> and/or exceed</w:t>
            </w:r>
            <w:r w:rsidR="00370963" w:rsidRPr="00907800">
              <w:rPr>
                <w:color w:val="auto"/>
                <w:sz w:val="20"/>
                <w:szCs w:val="20"/>
              </w:rPr>
              <w:t>s</w:t>
            </w:r>
            <w:r w:rsidRPr="00907800">
              <w:rPr>
                <w:color w:val="auto"/>
                <w:sz w:val="20"/>
                <w:szCs w:val="20"/>
              </w:rPr>
              <w:t xml:space="preserve"> the above requirement for labelling:</w:t>
            </w:r>
          </w:p>
        </w:tc>
        <w:tc>
          <w:tcPr>
            <w:tcW w:w="2048" w:type="dxa"/>
            <w:gridSpan w:val="2"/>
          </w:tcPr>
          <w:p w14:paraId="7AB7AACD" w14:textId="77777777" w:rsidR="0092229A" w:rsidRPr="00907800" w:rsidRDefault="0092229A" w:rsidP="00390E10">
            <w:pPr>
              <w:spacing w:before="60"/>
            </w:pPr>
          </w:p>
        </w:tc>
        <w:tc>
          <w:tcPr>
            <w:tcW w:w="2145" w:type="dxa"/>
            <w:gridSpan w:val="3"/>
          </w:tcPr>
          <w:p w14:paraId="73206924" w14:textId="77777777" w:rsidR="0092229A" w:rsidRPr="00907800" w:rsidRDefault="0092229A" w:rsidP="00390E10">
            <w:pPr>
              <w:spacing w:before="60"/>
            </w:pPr>
          </w:p>
        </w:tc>
      </w:tr>
      <w:tr w:rsidR="0092229A" w:rsidRPr="00907800" w14:paraId="0B62A8EC" w14:textId="77777777" w:rsidTr="0083383F">
        <w:trPr>
          <w:gridAfter w:val="1"/>
          <w:wAfter w:w="20" w:type="dxa"/>
          <w:jc w:val="center"/>
        </w:trPr>
        <w:tc>
          <w:tcPr>
            <w:tcW w:w="805" w:type="dxa"/>
          </w:tcPr>
          <w:p w14:paraId="509FAD3C" w14:textId="77777777" w:rsidR="0092229A" w:rsidRPr="00907800" w:rsidRDefault="0092229A" w:rsidP="00390E10">
            <w:pPr>
              <w:pStyle w:val="ListParagraph"/>
              <w:numPr>
                <w:ilvl w:val="0"/>
                <w:numId w:val="36"/>
              </w:numPr>
              <w:spacing w:before="60"/>
              <w:ind w:left="414" w:hanging="270"/>
              <w:contextualSpacing w:val="0"/>
            </w:pPr>
          </w:p>
        </w:tc>
        <w:tc>
          <w:tcPr>
            <w:tcW w:w="5981" w:type="dxa"/>
          </w:tcPr>
          <w:p w14:paraId="18C5C34C" w14:textId="79B1674F" w:rsidR="0092229A" w:rsidRPr="00907800" w:rsidRDefault="0092229A" w:rsidP="00390E10">
            <w:pPr>
              <w:spacing w:before="60"/>
              <w:rPr>
                <w:color w:val="auto"/>
                <w:sz w:val="20"/>
                <w:szCs w:val="20"/>
              </w:rPr>
            </w:pPr>
            <w:r w:rsidRPr="00907800">
              <w:rPr>
                <w:color w:val="auto"/>
                <w:sz w:val="20"/>
                <w:szCs w:val="20"/>
              </w:rPr>
              <w:t xml:space="preserve">Labels </w:t>
            </w:r>
            <w:r w:rsidR="00683548" w:rsidRPr="00907800">
              <w:rPr>
                <w:color w:val="auto"/>
                <w:sz w:val="20"/>
                <w:szCs w:val="20"/>
              </w:rPr>
              <w:t xml:space="preserve">(as noted in 10(a) above) </w:t>
            </w:r>
            <w:r w:rsidRPr="00907800">
              <w:rPr>
                <w:color w:val="auto"/>
                <w:sz w:val="20"/>
                <w:szCs w:val="20"/>
              </w:rPr>
              <w:t xml:space="preserve">shall be affixed to all parts, the outer shell, moisture barrier and thermal liner. </w:t>
            </w:r>
          </w:p>
          <w:p w14:paraId="75E1EEAE" w14:textId="77CF1E32" w:rsidR="0092229A" w:rsidRPr="00907800" w:rsidRDefault="0092229A" w:rsidP="00390E10">
            <w:pPr>
              <w:spacing w:before="60"/>
              <w:rPr>
                <w:color w:val="auto"/>
                <w:sz w:val="20"/>
                <w:szCs w:val="20"/>
              </w:rPr>
            </w:pPr>
            <w:r w:rsidRPr="00907800">
              <w:rPr>
                <w:color w:val="auto"/>
                <w:sz w:val="20"/>
                <w:szCs w:val="20"/>
              </w:rPr>
              <w:t xml:space="preserve">The bar code shall be in accordance with NFPA </w:t>
            </w:r>
            <w:r w:rsidR="00683548" w:rsidRPr="00907800">
              <w:rPr>
                <w:color w:val="auto"/>
                <w:sz w:val="20"/>
                <w:szCs w:val="20"/>
              </w:rPr>
              <w:t>1970</w:t>
            </w:r>
            <w:r w:rsidRPr="00907800">
              <w:rPr>
                <w:color w:val="auto"/>
                <w:sz w:val="20"/>
                <w:szCs w:val="20"/>
              </w:rPr>
              <w:t xml:space="preserve">, </w:t>
            </w:r>
            <w:r w:rsidR="00683548" w:rsidRPr="00907800">
              <w:rPr>
                <w:color w:val="auto"/>
                <w:sz w:val="20"/>
                <w:szCs w:val="20"/>
              </w:rPr>
              <w:t xml:space="preserve">2025 </w:t>
            </w:r>
            <w:r w:rsidRPr="00907800">
              <w:rPr>
                <w:color w:val="auto"/>
                <w:sz w:val="20"/>
                <w:szCs w:val="20"/>
              </w:rPr>
              <w:t>Edition.</w:t>
            </w:r>
          </w:p>
          <w:p w14:paraId="778E92A0" w14:textId="77777777" w:rsidR="0092229A" w:rsidRPr="00907800" w:rsidRDefault="0092229A" w:rsidP="00390E10">
            <w:pPr>
              <w:spacing w:before="60"/>
              <w:rPr>
                <w:color w:val="auto"/>
                <w:sz w:val="20"/>
                <w:szCs w:val="20"/>
              </w:rPr>
            </w:pPr>
            <w:r w:rsidRPr="00907800">
              <w:rPr>
                <w:color w:val="auto"/>
                <w:sz w:val="20"/>
                <w:szCs w:val="20"/>
              </w:rPr>
              <w:t>The bar code shall be able to withstand customary wash and wear cycles.</w:t>
            </w:r>
          </w:p>
          <w:p w14:paraId="339C096C" w14:textId="25E675A5" w:rsidR="0092229A" w:rsidRPr="00907800" w:rsidRDefault="0092229A" w:rsidP="00390E10">
            <w:pPr>
              <w:pStyle w:val="ListParagraph"/>
              <w:numPr>
                <w:ilvl w:val="0"/>
                <w:numId w:val="23"/>
              </w:numPr>
              <w:tabs>
                <w:tab w:val="clear" w:pos="1080"/>
                <w:tab w:val="num" w:pos="562"/>
              </w:tabs>
              <w:spacing w:before="60"/>
              <w:ind w:left="562"/>
              <w:contextualSpacing w:val="0"/>
              <w:rPr>
                <w:color w:val="auto"/>
                <w:sz w:val="20"/>
                <w:szCs w:val="20"/>
              </w:rPr>
            </w:pPr>
            <w:r w:rsidRPr="00907800">
              <w:rPr>
                <w:color w:val="auto"/>
                <w:sz w:val="20"/>
                <w:szCs w:val="20"/>
              </w:rPr>
              <w:t>Describe in detail on how the product offered meet</w:t>
            </w:r>
            <w:r w:rsidR="00683548" w:rsidRPr="00907800">
              <w:rPr>
                <w:color w:val="auto"/>
                <w:sz w:val="20"/>
                <w:szCs w:val="20"/>
              </w:rPr>
              <w:t>s</w:t>
            </w:r>
            <w:r w:rsidRPr="00907800">
              <w:rPr>
                <w:color w:val="auto"/>
                <w:sz w:val="20"/>
                <w:szCs w:val="20"/>
              </w:rPr>
              <w:t xml:space="preserve"> and/or exceed</w:t>
            </w:r>
            <w:r w:rsidR="00683548" w:rsidRPr="00907800">
              <w:rPr>
                <w:color w:val="auto"/>
                <w:sz w:val="20"/>
                <w:szCs w:val="20"/>
              </w:rPr>
              <w:t>s</w:t>
            </w:r>
            <w:r w:rsidRPr="00907800">
              <w:rPr>
                <w:color w:val="auto"/>
                <w:sz w:val="20"/>
                <w:szCs w:val="20"/>
              </w:rPr>
              <w:t xml:space="preserve"> the above requirement for labelling:</w:t>
            </w:r>
          </w:p>
        </w:tc>
        <w:tc>
          <w:tcPr>
            <w:tcW w:w="2048" w:type="dxa"/>
            <w:gridSpan w:val="2"/>
          </w:tcPr>
          <w:p w14:paraId="04225379" w14:textId="77777777" w:rsidR="0092229A" w:rsidRPr="00907800" w:rsidRDefault="0092229A" w:rsidP="00390E10">
            <w:pPr>
              <w:spacing w:before="60"/>
            </w:pPr>
          </w:p>
        </w:tc>
        <w:tc>
          <w:tcPr>
            <w:tcW w:w="2145" w:type="dxa"/>
            <w:gridSpan w:val="3"/>
          </w:tcPr>
          <w:p w14:paraId="33E8F744" w14:textId="77777777" w:rsidR="0092229A" w:rsidRPr="00907800" w:rsidRDefault="0092229A" w:rsidP="00390E10">
            <w:pPr>
              <w:spacing w:before="60"/>
            </w:pPr>
          </w:p>
        </w:tc>
      </w:tr>
      <w:tr w:rsidR="00683548" w:rsidRPr="00907800" w14:paraId="52D2AEAF" w14:textId="77777777" w:rsidTr="0083383F">
        <w:trPr>
          <w:gridAfter w:val="1"/>
          <w:wAfter w:w="20" w:type="dxa"/>
          <w:jc w:val="center"/>
        </w:trPr>
        <w:tc>
          <w:tcPr>
            <w:tcW w:w="805" w:type="dxa"/>
          </w:tcPr>
          <w:p w14:paraId="35881678" w14:textId="77777777" w:rsidR="00683548" w:rsidRPr="00907800" w:rsidRDefault="00683548" w:rsidP="00390E10">
            <w:pPr>
              <w:pStyle w:val="ListParagraph"/>
              <w:numPr>
                <w:ilvl w:val="0"/>
                <w:numId w:val="36"/>
              </w:numPr>
              <w:spacing w:before="60"/>
              <w:ind w:left="414" w:hanging="270"/>
              <w:contextualSpacing w:val="0"/>
            </w:pPr>
          </w:p>
        </w:tc>
        <w:tc>
          <w:tcPr>
            <w:tcW w:w="5981" w:type="dxa"/>
          </w:tcPr>
          <w:p w14:paraId="291161EB" w14:textId="3F625975" w:rsidR="00683548" w:rsidRPr="00907800" w:rsidRDefault="00683548" w:rsidP="00683548">
            <w:pPr>
              <w:rPr>
                <w:color w:val="auto"/>
                <w:sz w:val="20"/>
                <w:szCs w:val="20"/>
              </w:rPr>
            </w:pPr>
            <w:r w:rsidRPr="00907800">
              <w:rPr>
                <w:color w:val="auto"/>
                <w:sz w:val="20"/>
                <w:szCs w:val="20"/>
              </w:rPr>
              <w:t>The manufacturer shall provide at least the user information that is specified in </w:t>
            </w:r>
            <w:r w:rsidR="003B7F1E" w:rsidRPr="00907800">
              <w:rPr>
                <w:color w:val="auto"/>
                <w:sz w:val="20"/>
                <w:szCs w:val="20"/>
              </w:rPr>
              <w:t>sentence</w:t>
            </w:r>
            <w:r w:rsidR="00C945BC" w:rsidRPr="00907800">
              <w:rPr>
                <w:color w:val="auto"/>
                <w:sz w:val="20"/>
                <w:szCs w:val="20"/>
              </w:rPr>
              <w:t>s</w:t>
            </w:r>
            <w:r w:rsidRPr="00907800">
              <w:rPr>
                <w:color w:val="auto"/>
                <w:sz w:val="20"/>
                <w:szCs w:val="20"/>
              </w:rPr>
              <w:t xml:space="preserve"> </w:t>
            </w:r>
            <w:hyperlink r:id="rId16" w:anchor="ID019700000520" w:history="1">
              <w:r w:rsidRPr="00907800">
                <w:rPr>
                  <w:color w:val="auto"/>
                  <w:sz w:val="20"/>
                  <w:szCs w:val="20"/>
                </w:rPr>
                <w:t>6.5.4</w:t>
              </w:r>
            </w:hyperlink>
            <w:r w:rsidR="00C945BC" w:rsidRPr="00907800">
              <w:rPr>
                <w:color w:val="auto"/>
                <w:sz w:val="20"/>
                <w:szCs w:val="20"/>
              </w:rPr>
              <w:t xml:space="preserve"> and 6.5.5</w:t>
            </w:r>
            <w:r w:rsidRPr="00907800">
              <w:rPr>
                <w:color w:val="auto"/>
                <w:sz w:val="20"/>
                <w:szCs w:val="20"/>
              </w:rPr>
              <w:t xml:space="preserve"> of NFPA 1970 – 2025 with each structural </w:t>
            </w:r>
            <w:r w:rsidR="00C945BC" w:rsidRPr="00907800">
              <w:rPr>
                <w:color w:val="auto"/>
                <w:sz w:val="20"/>
                <w:szCs w:val="20"/>
              </w:rPr>
              <w:t>firefighting Turnout Gear set</w:t>
            </w:r>
            <w:r w:rsidRPr="00907800">
              <w:rPr>
                <w:color w:val="auto"/>
                <w:sz w:val="20"/>
                <w:szCs w:val="20"/>
              </w:rPr>
              <w:t>. This information shall be permitted to be delivered from the manufacturer in various formats, including, but not limited to, printed materials or instructions to access the information electronically/digitally.  </w:t>
            </w:r>
          </w:p>
          <w:p w14:paraId="40D2B982" w14:textId="659791D0" w:rsidR="00683548" w:rsidRPr="00907800" w:rsidRDefault="00683548" w:rsidP="003454F8">
            <w:pPr>
              <w:pStyle w:val="ListParagraph"/>
              <w:numPr>
                <w:ilvl w:val="0"/>
                <w:numId w:val="23"/>
              </w:numPr>
              <w:spacing w:before="60"/>
              <w:rPr>
                <w:color w:val="auto"/>
                <w:sz w:val="20"/>
                <w:szCs w:val="20"/>
              </w:rPr>
            </w:pPr>
            <w:r w:rsidRPr="00907800">
              <w:rPr>
                <w:color w:val="auto"/>
                <w:sz w:val="20"/>
                <w:szCs w:val="20"/>
              </w:rPr>
              <w:t>Describe in detail on how the product offered meets and/or exceeds the above requirement for user information:</w:t>
            </w:r>
          </w:p>
        </w:tc>
        <w:tc>
          <w:tcPr>
            <w:tcW w:w="2048" w:type="dxa"/>
            <w:gridSpan w:val="2"/>
          </w:tcPr>
          <w:p w14:paraId="6F2387BE" w14:textId="77777777" w:rsidR="00683548" w:rsidRPr="00907800" w:rsidRDefault="00683548" w:rsidP="00390E10">
            <w:pPr>
              <w:spacing w:before="60"/>
            </w:pPr>
          </w:p>
        </w:tc>
        <w:tc>
          <w:tcPr>
            <w:tcW w:w="2145" w:type="dxa"/>
            <w:gridSpan w:val="3"/>
          </w:tcPr>
          <w:p w14:paraId="411B63DB" w14:textId="77777777" w:rsidR="00683548" w:rsidRPr="00907800" w:rsidRDefault="00683548" w:rsidP="00390E10">
            <w:pPr>
              <w:spacing w:before="60"/>
            </w:pPr>
          </w:p>
        </w:tc>
      </w:tr>
      <w:tr w:rsidR="0092229A" w:rsidRPr="00907800" w14:paraId="3EDC43C7" w14:textId="77777777" w:rsidTr="0083383F">
        <w:trPr>
          <w:jc w:val="center"/>
        </w:trPr>
        <w:tc>
          <w:tcPr>
            <w:tcW w:w="10999" w:type="dxa"/>
            <w:gridSpan w:val="8"/>
            <w:shd w:val="clear" w:color="auto" w:fill="D9D9D9" w:themeFill="background1" w:themeFillShade="D9"/>
          </w:tcPr>
          <w:p w14:paraId="62F72892"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Composite Performance – Turnout Gear</w:t>
            </w:r>
          </w:p>
        </w:tc>
      </w:tr>
      <w:tr w:rsidR="0092229A" w:rsidRPr="00907800" w14:paraId="67279DD4" w14:textId="77777777" w:rsidTr="0083383F">
        <w:trPr>
          <w:gridAfter w:val="1"/>
          <w:wAfter w:w="20" w:type="dxa"/>
          <w:jc w:val="center"/>
        </w:trPr>
        <w:tc>
          <w:tcPr>
            <w:tcW w:w="805" w:type="dxa"/>
          </w:tcPr>
          <w:p w14:paraId="232101DC" w14:textId="77777777" w:rsidR="0092229A" w:rsidRPr="00907800" w:rsidRDefault="0092229A" w:rsidP="00390E10">
            <w:pPr>
              <w:pStyle w:val="ListParagraph"/>
              <w:numPr>
                <w:ilvl w:val="0"/>
                <w:numId w:val="38"/>
              </w:numPr>
              <w:spacing w:before="60"/>
              <w:ind w:hanging="530"/>
              <w:contextualSpacing w:val="0"/>
            </w:pPr>
          </w:p>
        </w:tc>
        <w:tc>
          <w:tcPr>
            <w:tcW w:w="5981" w:type="dxa"/>
          </w:tcPr>
          <w:p w14:paraId="44512339" w14:textId="0062E359" w:rsidR="0092229A" w:rsidRPr="00907800" w:rsidRDefault="000B4DD6" w:rsidP="00390E10">
            <w:pPr>
              <w:spacing w:before="60"/>
              <w:rPr>
                <w:color w:val="auto"/>
                <w:sz w:val="20"/>
                <w:szCs w:val="20"/>
              </w:rPr>
            </w:pPr>
            <w:r w:rsidRPr="00907800">
              <w:rPr>
                <w:color w:val="auto"/>
                <w:sz w:val="20"/>
                <w:szCs w:val="20"/>
              </w:rPr>
              <w:t xml:space="preserve">(i) </w:t>
            </w:r>
            <w:r w:rsidR="0092229A" w:rsidRPr="00907800">
              <w:rPr>
                <w:color w:val="auto"/>
                <w:sz w:val="20"/>
                <w:szCs w:val="20"/>
              </w:rPr>
              <w:t xml:space="preserve">The garment composite, consisting of the outer shell, moisture barrier and thermal liner, must provide a Total Heat Loss (“THL”) of not less than two hundred and </w:t>
            </w:r>
            <w:r w:rsidR="00510DA8" w:rsidRPr="00907800">
              <w:rPr>
                <w:color w:val="auto"/>
                <w:sz w:val="20"/>
                <w:szCs w:val="20"/>
              </w:rPr>
              <w:t xml:space="preserve">five </w:t>
            </w:r>
            <w:r w:rsidR="0092229A" w:rsidRPr="00907800">
              <w:rPr>
                <w:color w:val="auto"/>
                <w:sz w:val="20"/>
                <w:szCs w:val="20"/>
              </w:rPr>
              <w:t>(</w:t>
            </w:r>
            <w:r w:rsidR="00510DA8" w:rsidRPr="00907800">
              <w:rPr>
                <w:color w:val="auto"/>
                <w:sz w:val="20"/>
                <w:szCs w:val="20"/>
              </w:rPr>
              <w:t>205</w:t>
            </w:r>
            <w:r w:rsidR="0092229A" w:rsidRPr="00907800">
              <w:rPr>
                <w:color w:val="auto"/>
                <w:sz w:val="20"/>
                <w:szCs w:val="20"/>
              </w:rPr>
              <w:t xml:space="preserve">) </w:t>
            </w:r>
            <w:r w:rsidR="00510DA8" w:rsidRPr="00907800">
              <w:rPr>
                <w:color w:val="auto"/>
                <w:sz w:val="20"/>
                <w:szCs w:val="20"/>
              </w:rPr>
              <w:t>W/m</w:t>
            </w:r>
            <w:r w:rsidR="00510DA8" w:rsidRPr="00907800">
              <w:rPr>
                <w:color w:val="auto"/>
                <w:sz w:val="20"/>
                <w:szCs w:val="20"/>
                <w:vertAlign w:val="superscript"/>
              </w:rPr>
              <w:t>2</w:t>
            </w:r>
            <w:r w:rsidR="00510DA8" w:rsidRPr="00907800">
              <w:rPr>
                <w:color w:val="auto"/>
                <w:sz w:val="20"/>
                <w:szCs w:val="20"/>
              </w:rPr>
              <w:t xml:space="preserve"> </w:t>
            </w:r>
            <w:r w:rsidR="0092229A" w:rsidRPr="00907800">
              <w:rPr>
                <w:color w:val="auto"/>
                <w:sz w:val="20"/>
                <w:szCs w:val="20"/>
              </w:rPr>
              <w:t xml:space="preserve">when tested in accordance with NFPA </w:t>
            </w:r>
            <w:r w:rsidR="00510DA8" w:rsidRPr="00907800">
              <w:rPr>
                <w:color w:val="auto"/>
                <w:sz w:val="20"/>
                <w:szCs w:val="20"/>
              </w:rPr>
              <w:t>1970</w:t>
            </w:r>
            <w:r w:rsidR="0092229A" w:rsidRPr="00907800">
              <w:rPr>
                <w:color w:val="auto"/>
                <w:sz w:val="20"/>
                <w:szCs w:val="20"/>
              </w:rPr>
              <w:t>-</w:t>
            </w:r>
            <w:r w:rsidR="00510DA8" w:rsidRPr="00907800">
              <w:rPr>
                <w:color w:val="auto"/>
                <w:sz w:val="20"/>
                <w:szCs w:val="20"/>
              </w:rPr>
              <w:t xml:space="preserve">2025 </w:t>
            </w:r>
            <w:r w:rsidR="0092229A" w:rsidRPr="00907800">
              <w:rPr>
                <w:color w:val="auto"/>
                <w:sz w:val="20"/>
                <w:szCs w:val="20"/>
              </w:rPr>
              <w:t>Edition</w:t>
            </w:r>
            <w:r w:rsidR="00651922" w:rsidRPr="00907800">
              <w:rPr>
                <w:color w:val="auto"/>
                <w:sz w:val="20"/>
                <w:szCs w:val="20"/>
              </w:rPr>
              <w:t>;</w:t>
            </w:r>
          </w:p>
          <w:p w14:paraId="43041D7E" w14:textId="44AF1787" w:rsidR="00510DA8" w:rsidRPr="00907800" w:rsidRDefault="000B4DD6" w:rsidP="00510DA8">
            <w:pPr>
              <w:spacing w:before="60"/>
              <w:rPr>
                <w:color w:val="auto"/>
                <w:sz w:val="20"/>
                <w:szCs w:val="20"/>
              </w:rPr>
            </w:pPr>
            <w:r w:rsidRPr="00907800">
              <w:rPr>
                <w:color w:val="auto"/>
                <w:sz w:val="20"/>
                <w:szCs w:val="20"/>
              </w:rPr>
              <w:t>(ii) G</w:t>
            </w:r>
            <w:r w:rsidR="00510DA8" w:rsidRPr="00907800">
              <w:rPr>
                <w:color w:val="auto"/>
                <w:sz w:val="20"/>
                <w:szCs w:val="20"/>
              </w:rPr>
              <w:t xml:space="preserve">arment composites consisting of the outer shell, moisture barrier, and thermal barrier shall be tested for </w:t>
            </w:r>
            <w:r w:rsidR="00510DA8" w:rsidRPr="00907800">
              <w:rPr>
                <w:color w:val="auto"/>
                <w:sz w:val="20"/>
                <w:szCs w:val="20"/>
              </w:rPr>
              <w:lastRenderedPageBreak/>
              <w:t>evaporative resistance a specified in Section </w:t>
            </w:r>
            <w:hyperlink r:id="rId17" w:anchor="ID019700007915" w:history="1">
              <w:r w:rsidR="00510DA8" w:rsidRPr="00907800">
                <w:rPr>
                  <w:color w:val="auto"/>
                  <w:sz w:val="20"/>
                  <w:szCs w:val="20"/>
                </w:rPr>
                <w:t>9.7.2</w:t>
              </w:r>
            </w:hyperlink>
            <w:r w:rsidR="00510DA8" w:rsidRPr="00907800">
              <w:rPr>
                <w:color w:val="auto"/>
                <w:sz w:val="20"/>
                <w:szCs w:val="20"/>
              </w:rPr>
              <w:t xml:space="preserve">, Evaporative Resistance Test 1, and shall have an evaporative resistance value of less than or equal to 45 Pa·m2/W when tested in accordance with NFPA 1970-2025 </w:t>
            </w:r>
            <w:r w:rsidR="00651922" w:rsidRPr="00907800">
              <w:rPr>
                <w:color w:val="auto"/>
                <w:sz w:val="20"/>
                <w:szCs w:val="20"/>
              </w:rPr>
              <w:t>Edition;</w:t>
            </w:r>
          </w:p>
          <w:p w14:paraId="6D9DFEB9" w14:textId="77777777" w:rsidR="00436420" w:rsidRPr="00907800" w:rsidRDefault="00436420" w:rsidP="00510DA8">
            <w:pPr>
              <w:spacing w:before="60"/>
              <w:rPr>
                <w:color w:val="auto"/>
                <w:sz w:val="20"/>
                <w:szCs w:val="20"/>
              </w:rPr>
            </w:pPr>
          </w:p>
          <w:p w14:paraId="6110B314" w14:textId="611390B5" w:rsidR="000B4DD6" w:rsidRPr="00907800" w:rsidRDefault="000B4DD6" w:rsidP="000B4DD6">
            <w:pPr>
              <w:rPr>
                <w:color w:val="auto"/>
                <w:sz w:val="20"/>
                <w:szCs w:val="20"/>
              </w:rPr>
            </w:pPr>
            <w:r w:rsidRPr="00907800">
              <w:rPr>
                <w:color w:val="auto"/>
                <w:sz w:val="20"/>
                <w:szCs w:val="20"/>
              </w:rPr>
              <w:t>(iii) Garment element sleeves that include enhancements exterior to the outer shell shall be considered enhanced composites. Enhancements shall include items such as visibility markings and other materials used in construction, including, but not limited to, padding, reinforcements, emblems, patches, and logos, but excluding reinforcement materials that do not extend more than 25 mm (1 in.) when measured from the edge of the cuff along the sleeve. The enhanced composite shall be tested for transmitted and stored thermal energy as specified in Section </w:t>
            </w:r>
            <w:hyperlink r:id="rId18" w:anchor="ID019700003155" w:history="1">
              <w:r w:rsidRPr="00907800">
                <w:rPr>
                  <w:color w:val="auto"/>
                  <w:sz w:val="20"/>
                  <w:szCs w:val="20"/>
                </w:rPr>
                <w:t>9.2.15</w:t>
              </w:r>
            </w:hyperlink>
            <w:r w:rsidRPr="00907800">
              <w:rPr>
                <w:color w:val="auto"/>
                <w:sz w:val="20"/>
                <w:szCs w:val="20"/>
              </w:rPr>
              <w:t>, Transmitted and Stored Thermal Energy Test, and shall have an average predicted time to second-degree burn of 130 seconds or greater</w:t>
            </w:r>
            <w:r w:rsidR="00220FC4" w:rsidRPr="00907800">
              <w:rPr>
                <w:color w:val="auto"/>
                <w:sz w:val="20"/>
                <w:szCs w:val="20"/>
              </w:rPr>
              <w:t>;</w:t>
            </w:r>
          </w:p>
          <w:p w14:paraId="3A722401" w14:textId="77777777" w:rsidR="00436420" w:rsidRPr="00907800" w:rsidRDefault="00436420" w:rsidP="000B4DD6">
            <w:pPr>
              <w:rPr>
                <w:color w:val="auto"/>
                <w:sz w:val="20"/>
                <w:szCs w:val="20"/>
              </w:rPr>
            </w:pPr>
          </w:p>
          <w:p w14:paraId="6881E857" w14:textId="4905F6F6" w:rsidR="000B4DD6" w:rsidRPr="00907800" w:rsidRDefault="000B4DD6" w:rsidP="000B4DD6">
            <w:pPr>
              <w:rPr>
                <w:color w:val="auto"/>
                <w:sz w:val="20"/>
                <w:szCs w:val="20"/>
              </w:rPr>
            </w:pPr>
            <w:r w:rsidRPr="00907800">
              <w:rPr>
                <w:color w:val="auto"/>
                <w:sz w:val="20"/>
                <w:szCs w:val="20"/>
              </w:rPr>
              <w:t xml:space="preserve">(iv) </w:t>
            </w:r>
            <w:r w:rsidRPr="00907800">
              <w:rPr>
                <w:rFonts w:cstheme="minorBidi"/>
                <w:color w:val="auto"/>
                <w:sz w:val="20"/>
                <w:szCs w:val="20"/>
              </w:rPr>
              <w:t>Garment outer shells shall be evaluated for flame resistance following fuel exposure and cleaning as specified in Section </w:t>
            </w:r>
            <w:hyperlink r:id="rId19" w:anchor="ID019700007989" w:history="1">
              <w:r w:rsidRPr="00907800">
                <w:rPr>
                  <w:rFonts w:cstheme="minorBidi"/>
                  <w:color w:val="auto"/>
                  <w:sz w:val="20"/>
                  <w:szCs w:val="20"/>
                </w:rPr>
                <w:t>9.9.4</w:t>
              </w:r>
            </w:hyperlink>
            <w:r w:rsidRPr="00907800">
              <w:rPr>
                <w:rFonts w:cstheme="minorBidi"/>
                <w:color w:val="auto"/>
                <w:sz w:val="20"/>
                <w:szCs w:val="20"/>
              </w:rPr>
              <w:t>, Flame Resistance Following Fuel Exposure and Cleaning Test, with the following results reported in the user information:</w:t>
            </w:r>
          </w:p>
          <w:p w14:paraId="5EBCE9B0" w14:textId="092FFFFF" w:rsidR="000B4DD6" w:rsidRPr="00907800" w:rsidRDefault="000B4DD6" w:rsidP="000B4DD6">
            <w:pPr>
              <w:rPr>
                <w:color w:val="auto"/>
                <w:sz w:val="20"/>
                <w:szCs w:val="20"/>
              </w:rPr>
            </w:pPr>
            <w:r w:rsidRPr="00907800">
              <w:rPr>
                <w:rFonts w:cstheme="minorBidi"/>
                <w:color w:val="auto"/>
                <w:sz w:val="20"/>
                <w:szCs w:val="20"/>
              </w:rPr>
              <w:t>(1) Indices of repellency, penetration, and absorption following exposure to diesel fuel</w:t>
            </w:r>
            <w:r w:rsidR="00651922" w:rsidRPr="00907800">
              <w:rPr>
                <w:color w:val="auto"/>
                <w:sz w:val="20"/>
                <w:szCs w:val="20"/>
              </w:rPr>
              <w:t>;</w:t>
            </w:r>
          </w:p>
          <w:p w14:paraId="105DFE53" w14:textId="09D39B1E" w:rsidR="000B4DD6" w:rsidRPr="00907800" w:rsidRDefault="000B4DD6" w:rsidP="000B4DD6">
            <w:pPr>
              <w:rPr>
                <w:color w:val="auto"/>
                <w:sz w:val="20"/>
                <w:szCs w:val="20"/>
              </w:rPr>
            </w:pPr>
            <w:r w:rsidRPr="00907800">
              <w:rPr>
                <w:rFonts w:cstheme="minorBidi"/>
                <w:color w:val="auto"/>
                <w:sz w:val="20"/>
                <w:szCs w:val="20"/>
              </w:rPr>
              <w:t>(2) Indices of repellency, penetration, and absorption following exposure to diesel fuel and after being subjected to laundering conditioning</w:t>
            </w:r>
            <w:r w:rsidR="00651922" w:rsidRPr="00907800">
              <w:rPr>
                <w:color w:val="auto"/>
                <w:sz w:val="20"/>
                <w:szCs w:val="20"/>
              </w:rPr>
              <w:t>;</w:t>
            </w:r>
          </w:p>
          <w:p w14:paraId="00F27386" w14:textId="306E258B" w:rsidR="000B4DD6" w:rsidRPr="00907800" w:rsidRDefault="000B4DD6" w:rsidP="000B4DD6">
            <w:pPr>
              <w:rPr>
                <w:color w:val="auto"/>
                <w:sz w:val="20"/>
                <w:szCs w:val="20"/>
              </w:rPr>
            </w:pPr>
            <w:r w:rsidRPr="00907800">
              <w:rPr>
                <w:rFonts w:cstheme="minorBidi"/>
                <w:color w:val="auto"/>
                <w:sz w:val="20"/>
                <w:szCs w:val="20"/>
              </w:rPr>
              <w:t>(3) Flame resistance following exposure to diesel fuel</w:t>
            </w:r>
            <w:r w:rsidR="00651922" w:rsidRPr="00907800">
              <w:rPr>
                <w:color w:val="auto"/>
                <w:sz w:val="20"/>
                <w:szCs w:val="20"/>
              </w:rPr>
              <w:t>; and</w:t>
            </w:r>
          </w:p>
          <w:p w14:paraId="3323951B" w14:textId="01BAFFF2" w:rsidR="000B4DD6" w:rsidRPr="00907800" w:rsidRDefault="000B4DD6" w:rsidP="003454F8">
            <w:pPr>
              <w:rPr>
                <w:color w:val="auto"/>
                <w:sz w:val="20"/>
                <w:szCs w:val="20"/>
              </w:rPr>
            </w:pPr>
            <w:r w:rsidRPr="00907800">
              <w:rPr>
                <w:rFonts w:cstheme="minorBidi"/>
                <w:color w:val="auto"/>
                <w:sz w:val="20"/>
                <w:szCs w:val="20"/>
              </w:rPr>
              <w:t>(4) Flame resistance following exposure to diesel fuel and the application of one cleaning cycle</w:t>
            </w:r>
            <w:r w:rsidR="00220FC4" w:rsidRPr="00907800">
              <w:rPr>
                <w:color w:val="auto"/>
                <w:sz w:val="20"/>
                <w:szCs w:val="20"/>
              </w:rPr>
              <w:t>; and</w:t>
            </w:r>
          </w:p>
          <w:p w14:paraId="7DF997FD" w14:textId="77777777" w:rsidR="00436420" w:rsidRPr="00907800" w:rsidRDefault="00436420" w:rsidP="003454F8">
            <w:pPr>
              <w:rPr>
                <w:color w:val="auto"/>
                <w:sz w:val="20"/>
                <w:szCs w:val="20"/>
              </w:rPr>
            </w:pPr>
          </w:p>
          <w:p w14:paraId="02A20A65" w14:textId="7CF46E08" w:rsidR="00220FC4" w:rsidRPr="00907800" w:rsidRDefault="00220FC4" w:rsidP="003454F8">
            <w:pPr>
              <w:rPr>
                <w:rFonts w:cstheme="minorBidi"/>
                <w:color w:val="auto"/>
                <w:sz w:val="20"/>
                <w:szCs w:val="20"/>
              </w:rPr>
            </w:pPr>
            <w:r w:rsidRPr="00907800">
              <w:rPr>
                <w:color w:val="auto"/>
                <w:sz w:val="20"/>
                <w:szCs w:val="20"/>
              </w:rPr>
              <w:t>(v) Garment elements shall be evaluated for compliance with Section 8.21.</w:t>
            </w:r>
          </w:p>
          <w:p w14:paraId="453987D1" w14:textId="6CB87112" w:rsidR="0092229A" w:rsidRPr="00907800" w:rsidRDefault="0092229A" w:rsidP="003454F8">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510DA8" w:rsidRPr="00907800">
              <w:rPr>
                <w:color w:val="auto"/>
                <w:sz w:val="20"/>
                <w:szCs w:val="20"/>
              </w:rPr>
              <w:t>s</w:t>
            </w:r>
            <w:r w:rsidRPr="00907800">
              <w:rPr>
                <w:color w:val="auto"/>
                <w:sz w:val="20"/>
                <w:szCs w:val="20"/>
              </w:rPr>
              <w:t xml:space="preserve"> and/or exceed</w:t>
            </w:r>
            <w:r w:rsidR="00510DA8" w:rsidRPr="00907800">
              <w:rPr>
                <w:color w:val="auto"/>
                <w:sz w:val="20"/>
                <w:szCs w:val="20"/>
              </w:rPr>
              <w:t>s</w:t>
            </w:r>
            <w:r w:rsidRPr="00907800">
              <w:rPr>
                <w:color w:val="auto"/>
                <w:sz w:val="20"/>
                <w:szCs w:val="20"/>
              </w:rPr>
              <w:t xml:space="preserve"> the above requirement for composite performance:</w:t>
            </w:r>
          </w:p>
        </w:tc>
        <w:tc>
          <w:tcPr>
            <w:tcW w:w="2048" w:type="dxa"/>
            <w:gridSpan w:val="2"/>
          </w:tcPr>
          <w:p w14:paraId="4B1C3E42" w14:textId="77777777" w:rsidR="0092229A" w:rsidRPr="00907800" w:rsidRDefault="0092229A" w:rsidP="00390E10">
            <w:pPr>
              <w:spacing w:before="60"/>
            </w:pPr>
          </w:p>
        </w:tc>
        <w:tc>
          <w:tcPr>
            <w:tcW w:w="2145" w:type="dxa"/>
            <w:gridSpan w:val="3"/>
          </w:tcPr>
          <w:p w14:paraId="158D41F2" w14:textId="77777777" w:rsidR="0092229A" w:rsidRPr="00907800" w:rsidRDefault="0092229A" w:rsidP="00390E10">
            <w:pPr>
              <w:spacing w:before="60"/>
            </w:pPr>
          </w:p>
        </w:tc>
      </w:tr>
      <w:tr w:rsidR="0092229A" w:rsidRPr="00907800" w14:paraId="6269AE41" w14:textId="77777777" w:rsidTr="0083383F">
        <w:trPr>
          <w:gridAfter w:val="3"/>
          <w:wAfter w:w="49" w:type="dxa"/>
          <w:jc w:val="center"/>
        </w:trPr>
        <w:tc>
          <w:tcPr>
            <w:tcW w:w="805" w:type="dxa"/>
          </w:tcPr>
          <w:p w14:paraId="6582D077" w14:textId="77777777" w:rsidR="0092229A" w:rsidRPr="00907800" w:rsidRDefault="0092229A" w:rsidP="00390E10">
            <w:pPr>
              <w:pStyle w:val="ListParagraph"/>
              <w:numPr>
                <w:ilvl w:val="0"/>
                <w:numId w:val="38"/>
              </w:numPr>
              <w:spacing w:before="60"/>
              <w:ind w:hanging="530"/>
              <w:contextualSpacing w:val="0"/>
            </w:pPr>
          </w:p>
        </w:tc>
        <w:tc>
          <w:tcPr>
            <w:tcW w:w="5981" w:type="dxa"/>
          </w:tcPr>
          <w:p w14:paraId="66844FB4" w14:textId="1978B3C0" w:rsidR="0092229A" w:rsidRPr="00907800" w:rsidRDefault="0092229A" w:rsidP="00390E10">
            <w:pPr>
              <w:spacing w:before="60"/>
              <w:rPr>
                <w:color w:val="auto"/>
                <w:sz w:val="20"/>
                <w:szCs w:val="20"/>
              </w:rPr>
            </w:pPr>
            <w:r w:rsidRPr="00907800">
              <w:rPr>
                <w:color w:val="auto"/>
                <w:sz w:val="20"/>
                <w:szCs w:val="20"/>
              </w:rPr>
              <w:t>The garment composite, consisting of the outer shell, moisture barrier and thermal liner, must provide a Thermal Protective Performance (“TPP”) of not less than thirty five (35) when tested in accordance with NFPA 197</w:t>
            </w:r>
            <w:r w:rsidR="00510DA8" w:rsidRPr="00907800">
              <w:rPr>
                <w:color w:val="auto"/>
                <w:sz w:val="20"/>
                <w:szCs w:val="20"/>
              </w:rPr>
              <w:t>0</w:t>
            </w:r>
            <w:r w:rsidRPr="00907800">
              <w:rPr>
                <w:color w:val="auto"/>
                <w:sz w:val="20"/>
                <w:szCs w:val="20"/>
              </w:rPr>
              <w:t>-</w:t>
            </w:r>
            <w:r w:rsidR="00510DA8" w:rsidRPr="00907800">
              <w:rPr>
                <w:color w:val="auto"/>
                <w:sz w:val="20"/>
                <w:szCs w:val="20"/>
              </w:rPr>
              <w:t xml:space="preserve">2025 </w:t>
            </w:r>
            <w:r w:rsidRPr="00907800">
              <w:rPr>
                <w:color w:val="auto"/>
                <w:sz w:val="20"/>
                <w:szCs w:val="20"/>
              </w:rPr>
              <w:t>Edition.</w:t>
            </w:r>
          </w:p>
          <w:p w14:paraId="7CF28A7F" w14:textId="77777777"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lastRenderedPageBreak/>
              <w:t>Describe in detail on how the product offered meet and/or exceed the above requirement for composite performance:</w:t>
            </w:r>
          </w:p>
        </w:tc>
        <w:tc>
          <w:tcPr>
            <w:tcW w:w="2011" w:type="dxa"/>
          </w:tcPr>
          <w:p w14:paraId="7FB82FBB" w14:textId="77777777" w:rsidR="0092229A" w:rsidRPr="00907800" w:rsidRDefault="0092229A" w:rsidP="00390E10">
            <w:pPr>
              <w:spacing w:before="60"/>
            </w:pPr>
          </w:p>
        </w:tc>
        <w:tc>
          <w:tcPr>
            <w:tcW w:w="2153" w:type="dxa"/>
            <w:gridSpan w:val="2"/>
          </w:tcPr>
          <w:p w14:paraId="580C140A" w14:textId="77777777" w:rsidR="0092229A" w:rsidRPr="00907800" w:rsidRDefault="0092229A" w:rsidP="00390E10">
            <w:pPr>
              <w:spacing w:before="60"/>
            </w:pPr>
          </w:p>
        </w:tc>
      </w:tr>
      <w:tr w:rsidR="0092229A" w:rsidRPr="00907800" w14:paraId="061ADBAA" w14:textId="77777777" w:rsidTr="0083383F">
        <w:trPr>
          <w:gridAfter w:val="3"/>
          <w:wAfter w:w="49" w:type="dxa"/>
          <w:jc w:val="center"/>
        </w:trPr>
        <w:tc>
          <w:tcPr>
            <w:tcW w:w="805" w:type="dxa"/>
          </w:tcPr>
          <w:p w14:paraId="0B4EDFAA" w14:textId="77777777" w:rsidR="0092229A" w:rsidRPr="00907800" w:rsidRDefault="0092229A" w:rsidP="00390E10">
            <w:pPr>
              <w:pStyle w:val="ListParagraph"/>
              <w:numPr>
                <w:ilvl w:val="0"/>
                <w:numId w:val="38"/>
              </w:numPr>
              <w:spacing w:before="60"/>
              <w:ind w:hanging="530"/>
              <w:contextualSpacing w:val="0"/>
            </w:pPr>
          </w:p>
        </w:tc>
        <w:tc>
          <w:tcPr>
            <w:tcW w:w="5981" w:type="dxa"/>
          </w:tcPr>
          <w:p w14:paraId="6BE72D62" w14:textId="77777777" w:rsidR="0092229A" w:rsidRPr="00907800" w:rsidRDefault="0092229A" w:rsidP="00390E10">
            <w:pPr>
              <w:spacing w:before="60"/>
              <w:rPr>
                <w:color w:val="auto"/>
                <w:sz w:val="20"/>
                <w:szCs w:val="20"/>
              </w:rPr>
            </w:pPr>
            <w:r w:rsidRPr="00907800">
              <w:rPr>
                <w:color w:val="auto"/>
                <w:sz w:val="20"/>
                <w:szCs w:val="20"/>
              </w:rPr>
              <w:t>COQUITLAM FIRE/RESCUE has a preference, that all materials used in the Turnout Gear be breathable with the exception of the neoprene pocket liners, knee and shoulder reinforcements, water-wells, bottom leg treated fabrics, fabric edges or equivalent reinforcements and thus it is incumbent on all manufacturers to reduce the total area of the Turnout Gear that uses non-breathable materials.</w:t>
            </w:r>
          </w:p>
          <w:p w14:paraId="1EC50463" w14:textId="4694944E" w:rsidR="0092229A" w:rsidRPr="00907800" w:rsidRDefault="0092229A" w:rsidP="00510DA8">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State in detail material</w:t>
            </w:r>
            <w:r w:rsidR="00510DA8" w:rsidRPr="00907800">
              <w:rPr>
                <w:color w:val="auto"/>
                <w:sz w:val="20"/>
                <w:szCs w:val="20"/>
              </w:rPr>
              <w:t>s</w:t>
            </w:r>
            <w:r w:rsidRPr="00907800">
              <w:rPr>
                <w:color w:val="auto"/>
                <w:sz w:val="20"/>
                <w:szCs w:val="20"/>
              </w:rPr>
              <w:t xml:space="preserve"> used in the Turnout Gear offered that </w:t>
            </w:r>
            <w:r w:rsidR="00510DA8" w:rsidRPr="00907800">
              <w:rPr>
                <w:color w:val="auto"/>
                <w:sz w:val="20"/>
                <w:szCs w:val="20"/>
              </w:rPr>
              <w:t xml:space="preserve">are </w:t>
            </w:r>
            <w:r w:rsidRPr="00907800">
              <w:rPr>
                <w:color w:val="auto"/>
                <w:sz w:val="20"/>
                <w:szCs w:val="20"/>
              </w:rPr>
              <w:t>not breathable:</w:t>
            </w:r>
          </w:p>
        </w:tc>
        <w:tc>
          <w:tcPr>
            <w:tcW w:w="2011" w:type="dxa"/>
          </w:tcPr>
          <w:p w14:paraId="07460024" w14:textId="77777777" w:rsidR="0092229A" w:rsidRPr="00907800" w:rsidRDefault="0092229A" w:rsidP="00390E10">
            <w:pPr>
              <w:spacing w:before="60"/>
            </w:pPr>
          </w:p>
        </w:tc>
        <w:tc>
          <w:tcPr>
            <w:tcW w:w="2153" w:type="dxa"/>
            <w:gridSpan w:val="2"/>
          </w:tcPr>
          <w:p w14:paraId="23802512" w14:textId="77777777" w:rsidR="0092229A" w:rsidRPr="00907800" w:rsidRDefault="0092229A" w:rsidP="00390E10">
            <w:pPr>
              <w:spacing w:before="60"/>
            </w:pPr>
          </w:p>
        </w:tc>
      </w:tr>
      <w:tr w:rsidR="0092229A" w:rsidRPr="00907800" w14:paraId="26AEF83D" w14:textId="77777777" w:rsidTr="0083383F">
        <w:trPr>
          <w:gridAfter w:val="2"/>
          <w:wAfter w:w="35" w:type="dxa"/>
          <w:jc w:val="center"/>
        </w:trPr>
        <w:tc>
          <w:tcPr>
            <w:tcW w:w="10964" w:type="dxa"/>
            <w:gridSpan w:val="6"/>
            <w:shd w:val="clear" w:color="auto" w:fill="D9D9D9" w:themeFill="background1" w:themeFillShade="D9"/>
          </w:tcPr>
          <w:p w14:paraId="4F69BE1B"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Sizing – Turnout Gear</w:t>
            </w:r>
          </w:p>
        </w:tc>
      </w:tr>
      <w:tr w:rsidR="0092229A" w:rsidRPr="00907800" w14:paraId="5FDFE5CD" w14:textId="77777777" w:rsidTr="0083383F">
        <w:trPr>
          <w:gridAfter w:val="3"/>
          <w:wAfter w:w="49" w:type="dxa"/>
          <w:jc w:val="center"/>
        </w:trPr>
        <w:tc>
          <w:tcPr>
            <w:tcW w:w="805" w:type="dxa"/>
          </w:tcPr>
          <w:p w14:paraId="2175FB41" w14:textId="77777777" w:rsidR="0092229A" w:rsidRPr="00907800" w:rsidRDefault="0092229A" w:rsidP="00390E10">
            <w:pPr>
              <w:pStyle w:val="ListParagraph"/>
              <w:numPr>
                <w:ilvl w:val="0"/>
                <w:numId w:val="39"/>
              </w:numPr>
              <w:spacing w:before="60"/>
              <w:ind w:hanging="566"/>
              <w:contextualSpacing w:val="0"/>
            </w:pPr>
          </w:p>
        </w:tc>
        <w:tc>
          <w:tcPr>
            <w:tcW w:w="5981" w:type="dxa"/>
          </w:tcPr>
          <w:p w14:paraId="46349DD7" w14:textId="77777777" w:rsidR="0092229A" w:rsidRPr="00907800" w:rsidRDefault="0092229A" w:rsidP="00390E10">
            <w:pPr>
              <w:spacing w:before="60"/>
              <w:rPr>
                <w:color w:val="auto"/>
                <w:sz w:val="20"/>
                <w:szCs w:val="20"/>
              </w:rPr>
            </w:pPr>
            <w:r w:rsidRPr="00907800">
              <w:rPr>
                <w:color w:val="auto"/>
                <w:sz w:val="20"/>
                <w:szCs w:val="20"/>
              </w:rPr>
              <w:t xml:space="preserve">Turnout Gear must be available in male and female sizes, custom fit and tailored from measurements taken by the successful Proponent. </w:t>
            </w:r>
          </w:p>
          <w:p w14:paraId="6B9827E8" w14:textId="77777777" w:rsidR="0092229A" w:rsidRPr="00907800" w:rsidRDefault="0092229A" w:rsidP="00390E10">
            <w:pPr>
              <w:spacing w:before="60"/>
              <w:rPr>
                <w:color w:val="auto"/>
                <w:sz w:val="20"/>
                <w:szCs w:val="20"/>
              </w:rPr>
            </w:pPr>
            <w:r w:rsidRPr="00907800">
              <w:rPr>
                <w:color w:val="auto"/>
                <w:sz w:val="20"/>
                <w:szCs w:val="20"/>
              </w:rPr>
              <w:t>Sizing sets may be used to assist in the fitting.</w:t>
            </w:r>
          </w:p>
          <w:p w14:paraId="473FD136" w14:textId="77777777" w:rsidR="0092229A" w:rsidRPr="00907800" w:rsidRDefault="0092229A" w:rsidP="00390E10">
            <w:pPr>
              <w:spacing w:before="60"/>
              <w:rPr>
                <w:color w:val="auto"/>
                <w:sz w:val="20"/>
                <w:szCs w:val="20"/>
              </w:rPr>
            </w:pPr>
            <w:r w:rsidRPr="00907800">
              <w:rPr>
                <w:color w:val="auto"/>
                <w:sz w:val="20"/>
                <w:szCs w:val="20"/>
              </w:rPr>
              <w:t>Proponents must currently have male and female cut patterns.</w:t>
            </w:r>
          </w:p>
          <w:p w14:paraId="7649EE0A" w14:textId="6584FB84"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510DA8" w:rsidRPr="00907800">
              <w:rPr>
                <w:color w:val="auto"/>
                <w:sz w:val="20"/>
                <w:szCs w:val="20"/>
              </w:rPr>
              <w:t>s</w:t>
            </w:r>
            <w:r w:rsidRPr="00907800">
              <w:rPr>
                <w:color w:val="auto"/>
                <w:sz w:val="20"/>
                <w:szCs w:val="20"/>
              </w:rPr>
              <w:t xml:space="preserve"> and/or exceed</w:t>
            </w:r>
            <w:r w:rsidR="00510DA8" w:rsidRPr="00907800">
              <w:rPr>
                <w:color w:val="auto"/>
                <w:sz w:val="20"/>
                <w:szCs w:val="20"/>
              </w:rPr>
              <w:t>s</w:t>
            </w:r>
            <w:r w:rsidRPr="00907800">
              <w:rPr>
                <w:color w:val="auto"/>
                <w:sz w:val="20"/>
                <w:szCs w:val="20"/>
              </w:rPr>
              <w:t xml:space="preserve"> the above requirement for sizing and proper fit:</w:t>
            </w:r>
          </w:p>
        </w:tc>
        <w:tc>
          <w:tcPr>
            <w:tcW w:w="2011" w:type="dxa"/>
          </w:tcPr>
          <w:p w14:paraId="0D3DE548" w14:textId="77777777" w:rsidR="0092229A" w:rsidRPr="00907800" w:rsidRDefault="0092229A" w:rsidP="00390E10">
            <w:pPr>
              <w:spacing w:before="60"/>
            </w:pPr>
          </w:p>
        </w:tc>
        <w:tc>
          <w:tcPr>
            <w:tcW w:w="2153" w:type="dxa"/>
            <w:gridSpan w:val="2"/>
          </w:tcPr>
          <w:p w14:paraId="1A91A126" w14:textId="77777777" w:rsidR="0092229A" w:rsidRPr="00907800" w:rsidRDefault="0092229A" w:rsidP="00390E10">
            <w:pPr>
              <w:spacing w:before="60"/>
            </w:pPr>
          </w:p>
        </w:tc>
      </w:tr>
      <w:tr w:rsidR="0092229A" w:rsidRPr="00907800" w14:paraId="4202B4B3" w14:textId="77777777" w:rsidTr="0083383F">
        <w:trPr>
          <w:gridAfter w:val="3"/>
          <w:wAfter w:w="49" w:type="dxa"/>
          <w:jc w:val="center"/>
        </w:trPr>
        <w:tc>
          <w:tcPr>
            <w:tcW w:w="805" w:type="dxa"/>
          </w:tcPr>
          <w:p w14:paraId="2B7FCFC0" w14:textId="77777777" w:rsidR="0092229A" w:rsidRPr="00907800" w:rsidRDefault="0092229A" w:rsidP="00390E10">
            <w:pPr>
              <w:pStyle w:val="ListParagraph"/>
              <w:numPr>
                <w:ilvl w:val="0"/>
                <w:numId w:val="39"/>
              </w:numPr>
              <w:spacing w:before="60"/>
              <w:ind w:hanging="530"/>
              <w:contextualSpacing w:val="0"/>
            </w:pPr>
          </w:p>
        </w:tc>
        <w:tc>
          <w:tcPr>
            <w:tcW w:w="5981" w:type="dxa"/>
          </w:tcPr>
          <w:p w14:paraId="6151D044" w14:textId="77777777" w:rsidR="0092229A" w:rsidRPr="00907800" w:rsidRDefault="0092229A" w:rsidP="00390E10">
            <w:pPr>
              <w:spacing w:before="60"/>
              <w:rPr>
                <w:color w:val="auto"/>
                <w:sz w:val="20"/>
                <w:szCs w:val="20"/>
              </w:rPr>
            </w:pPr>
            <w:r w:rsidRPr="00907800">
              <w:rPr>
                <w:color w:val="auto"/>
                <w:sz w:val="20"/>
                <w:szCs w:val="20"/>
              </w:rPr>
              <w:t xml:space="preserve">Proponents to guarantee proper fit after Turnout Gear is washed and dried, in accordance with the manufacturer’s instructions. </w:t>
            </w:r>
          </w:p>
          <w:p w14:paraId="1AAFA08A" w14:textId="77777777" w:rsidR="0092229A" w:rsidRPr="00907800" w:rsidRDefault="0092229A" w:rsidP="00390E10">
            <w:pPr>
              <w:spacing w:before="60"/>
              <w:rPr>
                <w:color w:val="auto"/>
                <w:sz w:val="20"/>
                <w:szCs w:val="20"/>
              </w:rPr>
            </w:pPr>
            <w:r w:rsidRPr="00907800">
              <w:rPr>
                <w:color w:val="auto"/>
                <w:sz w:val="20"/>
                <w:szCs w:val="20"/>
              </w:rPr>
              <w:t>Upon any discrepancies regarding fit, the Contractor will alter the Turnout Gear or replace the Turnout Gear to the satisfaction of COQUITLAM FIRE/RESCUE and at no cost to COQUITLAM FIRE/RESCUE.</w:t>
            </w:r>
          </w:p>
          <w:p w14:paraId="5EAE8DD2" w14:textId="389E6445"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510DA8" w:rsidRPr="00907800">
              <w:rPr>
                <w:color w:val="auto"/>
                <w:sz w:val="20"/>
                <w:szCs w:val="20"/>
              </w:rPr>
              <w:t>s</w:t>
            </w:r>
            <w:r w:rsidRPr="00907800">
              <w:rPr>
                <w:color w:val="auto"/>
                <w:sz w:val="20"/>
                <w:szCs w:val="20"/>
              </w:rPr>
              <w:t xml:space="preserve"> and/or exceed</w:t>
            </w:r>
            <w:r w:rsidR="00510DA8" w:rsidRPr="00907800">
              <w:rPr>
                <w:color w:val="auto"/>
                <w:sz w:val="20"/>
                <w:szCs w:val="20"/>
              </w:rPr>
              <w:t>s</w:t>
            </w:r>
            <w:r w:rsidRPr="00907800">
              <w:rPr>
                <w:color w:val="auto"/>
                <w:sz w:val="20"/>
                <w:szCs w:val="20"/>
              </w:rPr>
              <w:t xml:space="preserve"> the above requirement for sizing and proper fit:</w:t>
            </w:r>
          </w:p>
        </w:tc>
        <w:tc>
          <w:tcPr>
            <w:tcW w:w="2011" w:type="dxa"/>
          </w:tcPr>
          <w:p w14:paraId="69839A43" w14:textId="77777777" w:rsidR="0092229A" w:rsidRPr="00907800" w:rsidRDefault="0092229A" w:rsidP="00390E10">
            <w:pPr>
              <w:spacing w:before="60"/>
            </w:pPr>
          </w:p>
        </w:tc>
        <w:tc>
          <w:tcPr>
            <w:tcW w:w="2153" w:type="dxa"/>
            <w:gridSpan w:val="2"/>
          </w:tcPr>
          <w:p w14:paraId="78C1E888" w14:textId="77777777" w:rsidR="0092229A" w:rsidRPr="00907800" w:rsidRDefault="0092229A" w:rsidP="00390E10">
            <w:pPr>
              <w:spacing w:before="60"/>
            </w:pPr>
          </w:p>
        </w:tc>
      </w:tr>
      <w:tr w:rsidR="0092229A" w:rsidRPr="00907800" w14:paraId="0440F3B9" w14:textId="77777777" w:rsidTr="0083383F">
        <w:trPr>
          <w:gridAfter w:val="2"/>
          <w:wAfter w:w="35" w:type="dxa"/>
          <w:jc w:val="center"/>
        </w:trPr>
        <w:tc>
          <w:tcPr>
            <w:tcW w:w="10964" w:type="dxa"/>
            <w:gridSpan w:val="6"/>
            <w:shd w:val="clear" w:color="auto" w:fill="D9D9D9" w:themeFill="background1" w:themeFillShade="D9"/>
          </w:tcPr>
          <w:p w14:paraId="5131F2EB"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Retro-reflective Fluorescent Trim Sizing – Turnout Gear</w:t>
            </w:r>
          </w:p>
        </w:tc>
      </w:tr>
      <w:tr w:rsidR="00390E10" w:rsidRPr="00907800" w14:paraId="593D40F1" w14:textId="77777777" w:rsidTr="0083383F">
        <w:trPr>
          <w:gridAfter w:val="3"/>
          <w:wAfter w:w="49" w:type="dxa"/>
          <w:jc w:val="center"/>
        </w:trPr>
        <w:tc>
          <w:tcPr>
            <w:tcW w:w="805" w:type="dxa"/>
          </w:tcPr>
          <w:p w14:paraId="4AD2A539" w14:textId="77777777" w:rsidR="0092229A" w:rsidRPr="00907800" w:rsidRDefault="0092229A" w:rsidP="00390E10">
            <w:pPr>
              <w:pStyle w:val="ListParagraph"/>
              <w:numPr>
                <w:ilvl w:val="0"/>
                <w:numId w:val="40"/>
              </w:numPr>
              <w:spacing w:before="60"/>
              <w:ind w:left="424" w:hanging="270"/>
              <w:contextualSpacing w:val="0"/>
            </w:pPr>
          </w:p>
        </w:tc>
        <w:tc>
          <w:tcPr>
            <w:tcW w:w="5981" w:type="dxa"/>
          </w:tcPr>
          <w:p w14:paraId="0E194B36" w14:textId="77777777" w:rsidR="0092229A" w:rsidRPr="00907800" w:rsidRDefault="0092229A" w:rsidP="00390E10">
            <w:pPr>
              <w:spacing w:before="60"/>
              <w:rPr>
                <w:color w:val="auto"/>
                <w:sz w:val="20"/>
                <w:szCs w:val="20"/>
              </w:rPr>
            </w:pPr>
            <w:r w:rsidRPr="00907800">
              <w:rPr>
                <w:color w:val="auto"/>
                <w:sz w:val="20"/>
                <w:szCs w:val="20"/>
              </w:rPr>
              <w:t>The retro-reflective fluorescent trim shall be ventilated 3M™ Scotchlite™ or equivalent triple trim, yellow borders with silver centre.</w:t>
            </w:r>
          </w:p>
          <w:p w14:paraId="7B66FF60" w14:textId="5C8E9E6E"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510DA8" w:rsidRPr="00907800">
              <w:rPr>
                <w:color w:val="auto"/>
                <w:sz w:val="20"/>
                <w:szCs w:val="20"/>
              </w:rPr>
              <w:t>s</w:t>
            </w:r>
            <w:r w:rsidRPr="00907800">
              <w:rPr>
                <w:color w:val="auto"/>
                <w:sz w:val="20"/>
                <w:szCs w:val="20"/>
              </w:rPr>
              <w:t xml:space="preserve"> and/or exceed</w:t>
            </w:r>
            <w:r w:rsidR="00510DA8" w:rsidRPr="00907800">
              <w:rPr>
                <w:color w:val="auto"/>
                <w:sz w:val="20"/>
                <w:szCs w:val="20"/>
              </w:rPr>
              <w:t>s</w:t>
            </w:r>
            <w:r w:rsidRPr="00907800">
              <w:rPr>
                <w:color w:val="auto"/>
                <w:sz w:val="20"/>
                <w:szCs w:val="20"/>
              </w:rPr>
              <w:t xml:space="preserve"> the above requirement for retro reflective fluorescent trim:</w:t>
            </w:r>
          </w:p>
        </w:tc>
        <w:tc>
          <w:tcPr>
            <w:tcW w:w="2011" w:type="dxa"/>
          </w:tcPr>
          <w:p w14:paraId="395FFEE3" w14:textId="77777777" w:rsidR="0092229A" w:rsidRPr="00907800" w:rsidRDefault="0092229A" w:rsidP="00390E10">
            <w:pPr>
              <w:spacing w:before="60"/>
            </w:pPr>
          </w:p>
        </w:tc>
        <w:tc>
          <w:tcPr>
            <w:tcW w:w="2153" w:type="dxa"/>
            <w:gridSpan w:val="2"/>
          </w:tcPr>
          <w:p w14:paraId="32C20B6E" w14:textId="77777777" w:rsidR="0092229A" w:rsidRPr="00907800" w:rsidRDefault="0092229A" w:rsidP="00390E10">
            <w:pPr>
              <w:spacing w:before="60"/>
            </w:pPr>
          </w:p>
        </w:tc>
      </w:tr>
      <w:tr w:rsidR="00390E10" w:rsidRPr="00907800" w14:paraId="2169649A" w14:textId="77777777" w:rsidTr="0083383F">
        <w:trPr>
          <w:gridAfter w:val="3"/>
          <w:wAfter w:w="49" w:type="dxa"/>
          <w:jc w:val="center"/>
        </w:trPr>
        <w:tc>
          <w:tcPr>
            <w:tcW w:w="805" w:type="dxa"/>
          </w:tcPr>
          <w:p w14:paraId="1DF1506B" w14:textId="77777777" w:rsidR="0092229A" w:rsidRPr="00907800" w:rsidRDefault="0092229A" w:rsidP="00390E10">
            <w:pPr>
              <w:pStyle w:val="ListParagraph"/>
              <w:numPr>
                <w:ilvl w:val="0"/>
                <w:numId w:val="40"/>
              </w:numPr>
              <w:spacing w:before="60"/>
              <w:ind w:left="424" w:hanging="270"/>
              <w:contextualSpacing w:val="0"/>
            </w:pPr>
          </w:p>
        </w:tc>
        <w:tc>
          <w:tcPr>
            <w:tcW w:w="5981" w:type="dxa"/>
          </w:tcPr>
          <w:p w14:paraId="4DA6DDCE" w14:textId="2214E71D" w:rsidR="0092229A" w:rsidRPr="00907800" w:rsidRDefault="0092229A" w:rsidP="00390E10">
            <w:pPr>
              <w:spacing w:before="60"/>
              <w:rPr>
                <w:color w:val="auto"/>
                <w:sz w:val="20"/>
                <w:szCs w:val="20"/>
              </w:rPr>
            </w:pPr>
            <w:r w:rsidRPr="00907800">
              <w:rPr>
                <w:color w:val="auto"/>
                <w:sz w:val="20"/>
                <w:szCs w:val="20"/>
              </w:rPr>
              <w:t>Each set of Turnout Gear’s retro-reflective fluorescent trim affixed to the outside of the outer shell shall meet the requirements of NFPA 197</w:t>
            </w:r>
            <w:r w:rsidR="00FD3288" w:rsidRPr="00907800">
              <w:rPr>
                <w:color w:val="auto"/>
                <w:sz w:val="20"/>
                <w:szCs w:val="20"/>
              </w:rPr>
              <w:t>0</w:t>
            </w:r>
            <w:r w:rsidRPr="00907800">
              <w:rPr>
                <w:color w:val="auto"/>
                <w:sz w:val="20"/>
                <w:szCs w:val="20"/>
              </w:rPr>
              <w:t>-</w:t>
            </w:r>
            <w:r w:rsidR="00FD3288" w:rsidRPr="00907800">
              <w:rPr>
                <w:color w:val="auto"/>
                <w:sz w:val="20"/>
                <w:szCs w:val="20"/>
              </w:rPr>
              <w:t xml:space="preserve">2025 </w:t>
            </w:r>
            <w:r w:rsidRPr="00907800">
              <w:rPr>
                <w:color w:val="auto"/>
                <w:sz w:val="20"/>
                <w:szCs w:val="20"/>
              </w:rPr>
              <w:t xml:space="preserve">Edition. </w:t>
            </w:r>
          </w:p>
          <w:p w14:paraId="159805E0" w14:textId="77777777" w:rsidR="0092229A" w:rsidRPr="00907800" w:rsidRDefault="0092229A" w:rsidP="00390E10">
            <w:pPr>
              <w:spacing w:before="60"/>
              <w:rPr>
                <w:color w:val="auto"/>
                <w:sz w:val="20"/>
                <w:szCs w:val="20"/>
              </w:rPr>
            </w:pPr>
            <w:r w:rsidRPr="00907800">
              <w:rPr>
                <w:color w:val="auto"/>
                <w:sz w:val="20"/>
                <w:szCs w:val="20"/>
              </w:rPr>
              <w:t>The trim shall be three (3) inches wide and shall be New York City style and continuous around arm, body and leg locations as shown on the explanatory diagrams below.</w:t>
            </w:r>
          </w:p>
          <w:p w14:paraId="04261448" w14:textId="654ECA94"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D3288" w:rsidRPr="00907800">
              <w:rPr>
                <w:color w:val="auto"/>
                <w:sz w:val="20"/>
                <w:szCs w:val="20"/>
              </w:rPr>
              <w:t>s</w:t>
            </w:r>
            <w:r w:rsidRPr="00907800">
              <w:rPr>
                <w:color w:val="auto"/>
                <w:sz w:val="20"/>
                <w:szCs w:val="20"/>
              </w:rPr>
              <w:t xml:space="preserve"> and/or exceed</w:t>
            </w:r>
            <w:r w:rsidR="00FD3288" w:rsidRPr="00907800">
              <w:rPr>
                <w:color w:val="auto"/>
                <w:sz w:val="20"/>
                <w:szCs w:val="20"/>
              </w:rPr>
              <w:t>s</w:t>
            </w:r>
            <w:r w:rsidRPr="00907800">
              <w:rPr>
                <w:color w:val="auto"/>
                <w:sz w:val="20"/>
                <w:szCs w:val="20"/>
              </w:rPr>
              <w:t xml:space="preserve"> the above requirement for retro reflective fluorescent trim:</w:t>
            </w:r>
          </w:p>
        </w:tc>
        <w:tc>
          <w:tcPr>
            <w:tcW w:w="2011" w:type="dxa"/>
          </w:tcPr>
          <w:p w14:paraId="43E4C095" w14:textId="77777777" w:rsidR="0092229A" w:rsidRPr="00907800" w:rsidRDefault="0092229A" w:rsidP="00390E10">
            <w:pPr>
              <w:spacing w:before="60"/>
            </w:pPr>
          </w:p>
        </w:tc>
        <w:tc>
          <w:tcPr>
            <w:tcW w:w="2153" w:type="dxa"/>
            <w:gridSpan w:val="2"/>
          </w:tcPr>
          <w:p w14:paraId="39BCF756" w14:textId="77777777" w:rsidR="0092229A" w:rsidRPr="00907800" w:rsidRDefault="0092229A" w:rsidP="00390E10">
            <w:pPr>
              <w:spacing w:before="60"/>
            </w:pPr>
          </w:p>
        </w:tc>
      </w:tr>
      <w:tr w:rsidR="0092229A" w:rsidRPr="00907800" w14:paraId="7EDA874A" w14:textId="77777777" w:rsidTr="0083383F">
        <w:trPr>
          <w:gridAfter w:val="2"/>
          <w:wAfter w:w="35" w:type="dxa"/>
          <w:jc w:val="center"/>
        </w:trPr>
        <w:tc>
          <w:tcPr>
            <w:tcW w:w="10964" w:type="dxa"/>
            <w:gridSpan w:val="6"/>
          </w:tcPr>
          <w:p w14:paraId="634530EC" w14:textId="77777777" w:rsidR="0092229A" w:rsidRPr="00907800" w:rsidRDefault="0092229A" w:rsidP="00390E10">
            <w:pPr>
              <w:spacing w:before="60"/>
              <w:rPr>
                <w:color w:val="auto"/>
              </w:rPr>
            </w:pPr>
            <w:r w:rsidRPr="00907800">
              <w:rPr>
                <w:color w:val="auto"/>
              </w:rPr>
              <w:object w:dxaOrig="8355" w:dyaOrig="5057" w14:anchorId="7316E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3pt;height:160.3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Visio.Drawing.11" ShapeID="_x0000_i1025" DrawAspect="Content" ObjectID="_1805615209" r:id="rId21"/>
              </w:object>
            </w:r>
            <w:r w:rsidRPr="00907800">
              <w:rPr>
                <w:color w:val="auto"/>
              </w:rPr>
              <w:object w:dxaOrig="7261" w:dyaOrig="5440" w14:anchorId="508D3B5C">
                <v:shape id="_x0000_i1026" type="#_x0000_t75" style="width:261.5pt;height:161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Visio.Drawing.11" ShapeID="_x0000_i1026" DrawAspect="Content" ObjectID="_1805615210" r:id="rId23"/>
              </w:object>
            </w:r>
          </w:p>
          <w:p w14:paraId="7072CAC9" w14:textId="77777777" w:rsidR="0092229A" w:rsidRPr="00907800" w:rsidRDefault="0092229A" w:rsidP="00390E10">
            <w:pPr>
              <w:spacing w:before="60"/>
              <w:jc w:val="center"/>
              <w:rPr>
                <w:color w:val="auto"/>
              </w:rPr>
            </w:pPr>
            <w:r w:rsidRPr="00907800">
              <w:rPr>
                <w:color w:val="auto"/>
              </w:rPr>
              <w:object w:dxaOrig="4529" w:dyaOrig="4877" w14:anchorId="552B2524">
                <v:shape id="_x0000_i1027" type="#_x0000_t75" style="width:201.75pt;height:166.4pt" o:ole="" o:bordertopcolor="this" o:borderleftcolor="this" o:borderbottomcolor="this" o:borderrightcolor="this">
                  <v:imagedata r:id="rId24" o:title=""/>
                  <w10:bordertop type="single" width="4"/>
                  <w10:borderleft type="single" width="4"/>
                  <w10:borderbottom type="single" width="4"/>
                  <w10:borderright type="single" width="4"/>
                </v:shape>
                <o:OLEObject Type="Embed" ProgID="Visio.Drawing.11" ShapeID="_x0000_i1027" DrawAspect="Content" ObjectID="_1805615211" r:id="rId25"/>
              </w:object>
            </w:r>
          </w:p>
        </w:tc>
      </w:tr>
      <w:tr w:rsidR="0092229A" w:rsidRPr="00907800" w14:paraId="759957D5" w14:textId="77777777" w:rsidTr="0083383F">
        <w:trPr>
          <w:gridAfter w:val="2"/>
          <w:wAfter w:w="35" w:type="dxa"/>
          <w:jc w:val="center"/>
        </w:trPr>
        <w:tc>
          <w:tcPr>
            <w:tcW w:w="10964" w:type="dxa"/>
            <w:gridSpan w:val="6"/>
            <w:shd w:val="clear" w:color="auto" w:fill="D9D9D9" w:themeFill="background1" w:themeFillShade="D9"/>
          </w:tcPr>
          <w:p w14:paraId="1EF69AB2"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Garment Reinforcements – Turnout Gear</w:t>
            </w:r>
          </w:p>
        </w:tc>
      </w:tr>
      <w:tr w:rsidR="00390E10" w:rsidRPr="00907800" w14:paraId="2EA8083D" w14:textId="77777777" w:rsidTr="0083383F">
        <w:trPr>
          <w:gridAfter w:val="3"/>
          <w:wAfter w:w="49" w:type="dxa"/>
          <w:jc w:val="center"/>
        </w:trPr>
        <w:tc>
          <w:tcPr>
            <w:tcW w:w="805" w:type="dxa"/>
          </w:tcPr>
          <w:p w14:paraId="16CB76ED" w14:textId="77777777" w:rsidR="0092229A" w:rsidRPr="00907800" w:rsidRDefault="0092229A" w:rsidP="00390E10">
            <w:pPr>
              <w:pStyle w:val="ListParagraph"/>
              <w:numPr>
                <w:ilvl w:val="0"/>
                <w:numId w:val="41"/>
              </w:numPr>
              <w:spacing w:before="60"/>
              <w:ind w:left="514"/>
              <w:contextualSpacing w:val="0"/>
            </w:pPr>
          </w:p>
        </w:tc>
        <w:tc>
          <w:tcPr>
            <w:tcW w:w="5981" w:type="dxa"/>
          </w:tcPr>
          <w:p w14:paraId="169E0EFC" w14:textId="77777777" w:rsidR="0092229A" w:rsidRPr="00907800" w:rsidRDefault="0092229A" w:rsidP="00390E10">
            <w:pPr>
              <w:spacing w:before="60"/>
              <w:rPr>
                <w:color w:val="auto"/>
                <w:sz w:val="20"/>
                <w:szCs w:val="20"/>
              </w:rPr>
            </w:pPr>
            <w:r w:rsidRPr="00907800">
              <w:rPr>
                <w:color w:val="auto"/>
                <w:sz w:val="20"/>
                <w:szCs w:val="20"/>
              </w:rPr>
              <w:t>Leather or equivalent approved materials shall be used at high stress points and material interfaces on the garment to provide durability.</w:t>
            </w:r>
          </w:p>
          <w:p w14:paraId="678E9AFC" w14:textId="77777777"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D3288" w:rsidRPr="00907800">
              <w:rPr>
                <w:color w:val="auto"/>
                <w:sz w:val="20"/>
                <w:szCs w:val="20"/>
              </w:rPr>
              <w:t>s</w:t>
            </w:r>
            <w:r w:rsidRPr="00907800">
              <w:rPr>
                <w:color w:val="auto"/>
                <w:sz w:val="20"/>
                <w:szCs w:val="20"/>
              </w:rPr>
              <w:t xml:space="preserve"> and/or exceed</w:t>
            </w:r>
            <w:r w:rsidR="00FD3288" w:rsidRPr="00907800">
              <w:rPr>
                <w:color w:val="auto"/>
                <w:sz w:val="20"/>
                <w:szCs w:val="20"/>
              </w:rPr>
              <w:t>s</w:t>
            </w:r>
            <w:r w:rsidRPr="00907800">
              <w:rPr>
                <w:color w:val="auto"/>
                <w:sz w:val="20"/>
                <w:szCs w:val="20"/>
              </w:rPr>
              <w:t xml:space="preserve"> the above requirement for garment reinforcements:</w:t>
            </w:r>
          </w:p>
          <w:p w14:paraId="48B18574" w14:textId="6167D621" w:rsidR="0083383F" w:rsidRPr="00907800" w:rsidRDefault="0083383F" w:rsidP="0083383F">
            <w:pPr>
              <w:spacing w:before="60"/>
              <w:ind w:left="196"/>
              <w:rPr>
                <w:color w:val="auto"/>
                <w:sz w:val="20"/>
                <w:szCs w:val="20"/>
              </w:rPr>
            </w:pPr>
          </w:p>
        </w:tc>
        <w:tc>
          <w:tcPr>
            <w:tcW w:w="2011" w:type="dxa"/>
          </w:tcPr>
          <w:p w14:paraId="5D599DE9" w14:textId="77777777" w:rsidR="0092229A" w:rsidRPr="00907800" w:rsidRDefault="0092229A" w:rsidP="00390E10">
            <w:pPr>
              <w:spacing w:before="60"/>
            </w:pPr>
          </w:p>
        </w:tc>
        <w:tc>
          <w:tcPr>
            <w:tcW w:w="2153" w:type="dxa"/>
            <w:gridSpan w:val="2"/>
          </w:tcPr>
          <w:p w14:paraId="520BEDA1" w14:textId="77777777" w:rsidR="0092229A" w:rsidRPr="00907800" w:rsidRDefault="0092229A" w:rsidP="00390E10">
            <w:pPr>
              <w:spacing w:before="60"/>
            </w:pPr>
          </w:p>
        </w:tc>
      </w:tr>
      <w:tr w:rsidR="0092229A" w:rsidRPr="00907800" w14:paraId="5D078602" w14:textId="77777777" w:rsidTr="0083383F">
        <w:trPr>
          <w:gridAfter w:val="2"/>
          <w:wAfter w:w="35" w:type="dxa"/>
          <w:jc w:val="center"/>
        </w:trPr>
        <w:tc>
          <w:tcPr>
            <w:tcW w:w="10964" w:type="dxa"/>
            <w:gridSpan w:val="6"/>
            <w:shd w:val="clear" w:color="auto" w:fill="D9D9D9" w:themeFill="background1" w:themeFillShade="D9"/>
          </w:tcPr>
          <w:p w14:paraId="7F50E253"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lastRenderedPageBreak/>
              <w:t>Garment Mechanical Fasteners – Turnout Gear</w:t>
            </w:r>
          </w:p>
        </w:tc>
      </w:tr>
      <w:tr w:rsidR="00390E10" w:rsidRPr="00907800" w14:paraId="0C947EB1" w14:textId="77777777" w:rsidTr="0083383F">
        <w:trPr>
          <w:gridAfter w:val="3"/>
          <w:wAfter w:w="49" w:type="dxa"/>
          <w:jc w:val="center"/>
        </w:trPr>
        <w:tc>
          <w:tcPr>
            <w:tcW w:w="805" w:type="dxa"/>
          </w:tcPr>
          <w:p w14:paraId="04ACDE4F" w14:textId="77777777" w:rsidR="0092229A" w:rsidRPr="00907800" w:rsidRDefault="0092229A" w:rsidP="00390E10">
            <w:pPr>
              <w:pStyle w:val="ListParagraph"/>
              <w:numPr>
                <w:ilvl w:val="0"/>
                <w:numId w:val="42"/>
              </w:numPr>
              <w:spacing w:before="60"/>
              <w:ind w:left="334" w:hanging="180"/>
              <w:contextualSpacing w:val="0"/>
            </w:pPr>
          </w:p>
        </w:tc>
        <w:tc>
          <w:tcPr>
            <w:tcW w:w="5981" w:type="dxa"/>
          </w:tcPr>
          <w:p w14:paraId="76D93F88" w14:textId="77777777" w:rsidR="0092229A" w:rsidRPr="00907800" w:rsidRDefault="0092229A" w:rsidP="00390E10">
            <w:pPr>
              <w:spacing w:before="60"/>
              <w:rPr>
                <w:color w:val="auto"/>
                <w:sz w:val="20"/>
                <w:szCs w:val="20"/>
              </w:rPr>
            </w:pPr>
            <w:r w:rsidRPr="00907800">
              <w:rPr>
                <w:color w:val="auto"/>
                <w:sz w:val="20"/>
                <w:szCs w:val="20"/>
              </w:rPr>
              <w:t xml:space="preserve">All mechanical fasteners including, but not limited to snaps, domes, buttons, spring-loaded snap hooks, D-rings, zippers, slides, adjustable clips and hooks shall be of high quality YKK brand or equivalent. </w:t>
            </w:r>
          </w:p>
          <w:p w14:paraId="07674583" w14:textId="77777777" w:rsidR="0092229A" w:rsidRPr="00907800" w:rsidRDefault="0092229A" w:rsidP="00390E10">
            <w:pPr>
              <w:spacing w:before="60"/>
              <w:rPr>
                <w:color w:val="auto"/>
                <w:sz w:val="20"/>
                <w:szCs w:val="20"/>
              </w:rPr>
            </w:pPr>
            <w:r w:rsidRPr="00907800">
              <w:rPr>
                <w:color w:val="auto"/>
                <w:sz w:val="20"/>
                <w:szCs w:val="20"/>
              </w:rPr>
              <w:t>Fasteners shall be corrosion resistant.</w:t>
            </w:r>
          </w:p>
          <w:p w14:paraId="1FE264DE" w14:textId="454C6C90"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9827BB" w:rsidRPr="00907800">
              <w:rPr>
                <w:color w:val="auto"/>
                <w:sz w:val="20"/>
                <w:szCs w:val="20"/>
              </w:rPr>
              <w:t>s</w:t>
            </w:r>
            <w:r w:rsidRPr="00907800">
              <w:rPr>
                <w:color w:val="auto"/>
                <w:sz w:val="20"/>
                <w:szCs w:val="20"/>
              </w:rPr>
              <w:t xml:space="preserve"> and/or exceed</w:t>
            </w:r>
            <w:r w:rsidR="009827BB" w:rsidRPr="00907800">
              <w:rPr>
                <w:color w:val="auto"/>
                <w:sz w:val="20"/>
                <w:szCs w:val="20"/>
              </w:rPr>
              <w:t>s</w:t>
            </w:r>
            <w:r w:rsidRPr="00907800">
              <w:rPr>
                <w:color w:val="auto"/>
                <w:sz w:val="20"/>
                <w:szCs w:val="20"/>
              </w:rPr>
              <w:t xml:space="preserve"> the above requirement for garment mechanical fasteners:</w:t>
            </w:r>
          </w:p>
        </w:tc>
        <w:tc>
          <w:tcPr>
            <w:tcW w:w="2011" w:type="dxa"/>
          </w:tcPr>
          <w:p w14:paraId="4B446DEB" w14:textId="77777777" w:rsidR="0092229A" w:rsidRPr="00907800" w:rsidRDefault="0092229A" w:rsidP="00390E10">
            <w:pPr>
              <w:spacing w:before="60"/>
            </w:pPr>
          </w:p>
        </w:tc>
        <w:tc>
          <w:tcPr>
            <w:tcW w:w="2153" w:type="dxa"/>
            <w:gridSpan w:val="2"/>
          </w:tcPr>
          <w:p w14:paraId="1B399EF9" w14:textId="77777777" w:rsidR="0092229A" w:rsidRPr="00907800" w:rsidRDefault="0092229A" w:rsidP="00390E10">
            <w:pPr>
              <w:spacing w:before="60"/>
            </w:pPr>
          </w:p>
        </w:tc>
      </w:tr>
      <w:tr w:rsidR="0092229A" w:rsidRPr="00907800" w14:paraId="4F12C03D" w14:textId="77777777" w:rsidTr="0083383F">
        <w:trPr>
          <w:gridAfter w:val="2"/>
          <w:wAfter w:w="35" w:type="dxa"/>
          <w:jc w:val="center"/>
        </w:trPr>
        <w:tc>
          <w:tcPr>
            <w:tcW w:w="10964" w:type="dxa"/>
            <w:gridSpan w:val="6"/>
            <w:shd w:val="clear" w:color="auto" w:fill="D9D9D9" w:themeFill="background1" w:themeFillShade="D9"/>
          </w:tcPr>
          <w:p w14:paraId="37CD03AC"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Warranty</w:t>
            </w:r>
          </w:p>
        </w:tc>
      </w:tr>
      <w:tr w:rsidR="00390E10" w:rsidRPr="00907800" w14:paraId="325EB1BC" w14:textId="77777777" w:rsidTr="0083383F">
        <w:trPr>
          <w:gridAfter w:val="3"/>
          <w:wAfter w:w="49" w:type="dxa"/>
          <w:jc w:val="center"/>
        </w:trPr>
        <w:tc>
          <w:tcPr>
            <w:tcW w:w="805" w:type="dxa"/>
          </w:tcPr>
          <w:p w14:paraId="1D65CD70" w14:textId="77777777" w:rsidR="0092229A" w:rsidRPr="00907800" w:rsidRDefault="0092229A" w:rsidP="00390E10">
            <w:pPr>
              <w:pStyle w:val="ListParagraph"/>
              <w:numPr>
                <w:ilvl w:val="0"/>
                <w:numId w:val="43"/>
              </w:numPr>
              <w:spacing w:before="60"/>
              <w:ind w:hanging="566"/>
              <w:contextualSpacing w:val="0"/>
            </w:pPr>
          </w:p>
        </w:tc>
        <w:tc>
          <w:tcPr>
            <w:tcW w:w="5981" w:type="dxa"/>
          </w:tcPr>
          <w:p w14:paraId="6586FD07" w14:textId="77777777" w:rsidR="0092229A" w:rsidRPr="00907800" w:rsidRDefault="0092229A" w:rsidP="00390E10">
            <w:pPr>
              <w:spacing w:before="60"/>
              <w:rPr>
                <w:color w:val="auto"/>
                <w:sz w:val="20"/>
                <w:szCs w:val="20"/>
              </w:rPr>
            </w:pPr>
            <w:r w:rsidRPr="00907800">
              <w:rPr>
                <w:color w:val="auto"/>
                <w:sz w:val="20"/>
                <w:szCs w:val="20"/>
              </w:rPr>
              <w:t>The garments shall include a minimum five (5) year warranty for the protective ensembles with a further guarantee that such products will be free from any defect in workmanship or any patent material defect.</w:t>
            </w:r>
          </w:p>
          <w:p w14:paraId="06A5F05B" w14:textId="5ED1BA94"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9827BB" w:rsidRPr="00907800">
              <w:rPr>
                <w:color w:val="auto"/>
                <w:sz w:val="20"/>
                <w:szCs w:val="20"/>
              </w:rPr>
              <w:t>s</w:t>
            </w:r>
            <w:r w:rsidRPr="00907800">
              <w:rPr>
                <w:color w:val="auto"/>
                <w:sz w:val="20"/>
                <w:szCs w:val="20"/>
              </w:rPr>
              <w:t xml:space="preserve"> and/or exceed</w:t>
            </w:r>
            <w:r w:rsidR="009827BB" w:rsidRPr="00907800">
              <w:rPr>
                <w:color w:val="auto"/>
                <w:sz w:val="20"/>
                <w:szCs w:val="20"/>
              </w:rPr>
              <w:t>s</w:t>
            </w:r>
            <w:r w:rsidRPr="00907800">
              <w:rPr>
                <w:color w:val="auto"/>
                <w:sz w:val="20"/>
                <w:szCs w:val="20"/>
              </w:rPr>
              <w:t xml:space="preserve"> the above requirement for warranty and repair:</w:t>
            </w:r>
          </w:p>
        </w:tc>
        <w:tc>
          <w:tcPr>
            <w:tcW w:w="2011" w:type="dxa"/>
          </w:tcPr>
          <w:p w14:paraId="27027B5F" w14:textId="77777777" w:rsidR="0092229A" w:rsidRPr="00907800" w:rsidRDefault="0092229A" w:rsidP="00390E10">
            <w:pPr>
              <w:spacing w:before="60"/>
            </w:pPr>
          </w:p>
        </w:tc>
        <w:tc>
          <w:tcPr>
            <w:tcW w:w="2153" w:type="dxa"/>
            <w:gridSpan w:val="2"/>
          </w:tcPr>
          <w:p w14:paraId="2543BAB6" w14:textId="77777777" w:rsidR="0092229A" w:rsidRPr="00907800" w:rsidRDefault="0092229A" w:rsidP="00390E10">
            <w:pPr>
              <w:spacing w:before="60"/>
            </w:pPr>
          </w:p>
        </w:tc>
      </w:tr>
      <w:tr w:rsidR="00390E10" w:rsidRPr="00907800" w14:paraId="4D5298EE" w14:textId="77777777" w:rsidTr="0083383F">
        <w:trPr>
          <w:gridAfter w:val="3"/>
          <w:wAfter w:w="49" w:type="dxa"/>
          <w:jc w:val="center"/>
        </w:trPr>
        <w:tc>
          <w:tcPr>
            <w:tcW w:w="805" w:type="dxa"/>
          </w:tcPr>
          <w:p w14:paraId="75D53610" w14:textId="77777777" w:rsidR="0092229A" w:rsidRPr="00907800" w:rsidRDefault="0092229A" w:rsidP="00390E10">
            <w:pPr>
              <w:pStyle w:val="ListParagraph"/>
              <w:numPr>
                <w:ilvl w:val="0"/>
                <w:numId w:val="43"/>
              </w:numPr>
              <w:spacing w:before="60"/>
              <w:ind w:left="334" w:hanging="180"/>
              <w:contextualSpacing w:val="0"/>
            </w:pPr>
          </w:p>
        </w:tc>
        <w:tc>
          <w:tcPr>
            <w:tcW w:w="5981" w:type="dxa"/>
          </w:tcPr>
          <w:p w14:paraId="0F87E992" w14:textId="77777777" w:rsidR="0092229A" w:rsidRPr="00907800" w:rsidRDefault="0092229A" w:rsidP="00390E10">
            <w:pPr>
              <w:spacing w:before="60"/>
              <w:rPr>
                <w:color w:val="auto"/>
                <w:sz w:val="20"/>
                <w:szCs w:val="20"/>
              </w:rPr>
            </w:pPr>
            <w:r w:rsidRPr="00907800">
              <w:rPr>
                <w:color w:val="auto"/>
                <w:sz w:val="20"/>
                <w:szCs w:val="20"/>
              </w:rPr>
              <w:t>The warrantor shall repair or replace, at its option, any garment that does not meet the aforementioned warranty.</w:t>
            </w:r>
          </w:p>
          <w:p w14:paraId="6C182CED" w14:textId="73606C9A"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9827BB" w:rsidRPr="00907800">
              <w:rPr>
                <w:color w:val="auto"/>
                <w:sz w:val="20"/>
                <w:szCs w:val="20"/>
              </w:rPr>
              <w:t>s</w:t>
            </w:r>
            <w:r w:rsidRPr="00907800">
              <w:rPr>
                <w:color w:val="auto"/>
                <w:sz w:val="20"/>
                <w:szCs w:val="20"/>
              </w:rPr>
              <w:t xml:space="preserve"> and/or exceed</w:t>
            </w:r>
            <w:r w:rsidR="009827BB" w:rsidRPr="00907800">
              <w:rPr>
                <w:color w:val="auto"/>
                <w:sz w:val="20"/>
                <w:szCs w:val="20"/>
              </w:rPr>
              <w:t>s</w:t>
            </w:r>
            <w:r w:rsidRPr="00907800">
              <w:rPr>
                <w:color w:val="auto"/>
                <w:sz w:val="20"/>
                <w:szCs w:val="20"/>
              </w:rPr>
              <w:t xml:space="preserve"> the above requirement for warranty and repair:</w:t>
            </w:r>
          </w:p>
        </w:tc>
        <w:tc>
          <w:tcPr>
            <w:tcW w:w="2011" w:type="dxa"/>
          </w:tcPr>
          <w:p w14:paraId="76806459" w14:textId="77777777" w:rsidR="0092229A" w:rsidRPr="00907800" w:rsidRDefault="0092229A" w:rsidP="00390E10">
            <w:pPr>
              <w:spacing w:before="60"/>
            </w:pPr>
          </w:p>
        </w:tc>
        <w:tc>
          <w:tcPr>
            <w:tcW w:w="2153" w:type="dxa"/>
            <w:gridSpan w:val="2"/>
          </w:tcPr>
          <w:p w14:paraId="3696AC09" w14:textId="77777777" w:rsidR="0092229A" w:rsidRPr="00907800" w:rsidRDefault="0092229A" w:rsidP="00390E10">
            <w:pPr>
              <w:spacing w:before="60"/>
            </w:pPr>
          </w:p>
        </w:tc>
      </w:tr>
      <w:tr w:rsidR="00390E10" w:rsidRPr="00907800" w14:paraId="64070489" w14:textId="77777777" w:rsidTr="0083383F">
        <w:trPr>
          <w:gridAfter w:val="3"/>
          <w:wAfter w:w="49" w:type="dxa"/>
          <w:jc w:val="center"/>
        </w:trPr>
        <w:tc>
          <w:tcPr>
            <w:tcW w:w="805" w:type="dxa"/>
          </w:tcPr>
          <w:p w14:paraId="74C1BD1F" w14:textId="77777777" w:rsidR="0092229A" w:rsidRPr="00907800" w:rsidRDefault="0092229A" w:rsidP="00390E10">
            <w:pPr>
              <w:pStyle w:val="ListParagraph"/>
              <w:numPr>
                <w:ilvl w:val="0"/>
                <w:numId w:val="43"/>
              </w:numPr>
              <w:spacing w:before="60"/>
              <w:ind w:left="334" w:hanging="180"/>
              <w:contextualSpacing w:val="0"/>
            </w:pPr>
          </w:p>
        </w:tc>
        <w:tc>
          <w:tcPr>
            <w:tcW w:w="5981" w:type="dxa"/>
          </w:tcPr>
          <w:p w14:paraId="47814639" w14:textId="77777777" w:rsidR="0092229A" w:rsidRPr="00907800" w:rsidRDefault="0092229A" w:rsidP="00390E10">
            <w:pPr>
              <w:spacing w:before="60"/>
              <w:rPr>
                <w:color w:val="auto"/>
                <w:sz w:val="20"/>
                <w:szCs w:val="20"/>
              </w:rPr>
            </w:pPr>
            <w:r w:rsidRPr="00907800">
              <w:rPr>
                <w:color w:val="auto"/>
                <w:sz w:val="20"/>
                <w:szCs w:val="20"/>
              </w:rPr>
              <w:t>The warrantor shall provide notification to COQUITLAM FIRE/RESCUE six (6) months prior to the warranty expiry date, offering testing, at our option, of the garment outer shell material, thermal insulating liner and moisture barrier.</w:t>
            </w:r>
          </w:p>
          <w:p w14:paraId="456FCB34" w14:textId="1A93C2F8"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9827BB" w:rsidRPr="00907800">
              <w:rPr>
                <w:color w:val="auto"/>
                <w:sz w:val="20"/>
                <w:szCs w:val="20"/>
              </w:rPr>
              <w:t>s</w:t>
            </w:r>
            <w:r w:rsidRPr="00907800">
              <w:rPr>
                <w:color w:val="auto"/>
                <w:sz w:val="20"/>
                <w:szCs w:val="20"/>
              </w:rPr>
              <w:t xml:space="preserve"> and/or exceed</w:t>
            </w:r>
            <w:r w:rsidR="009827BB" w:rsidRPr="00907800">
              <w:rPr>
                <w:color w:val="auto"/>
                <w:sz w:val="20"/>
                <w:szCs w:val="20"/>
              </w:rPr>
              <w:t>s</w:t>
            </w:r>
            <w:r w:rsidRPr="00907800">
              <w:rPr>
                <w:color w:val="auto"/>
                <w:sz w:val="20"/>
                <w:szCs w:val="20"/>
              </w:rPr>
              <w:t xml:space="preserve"> the above requirement for warranty and repair:</w:t>
            </w:r>
          </w:p>
        </w:tc>
        <w:tc>
          <w:tcPr>
            <w:tcW w:w="2011" w:type="dxa"/>
          </w:tcPr>
          <w:p w14:paraId="6CD36334" w14:textId="77777777" w:rsidR="0092229A" w:rsidRPr="00907800" w:rsidRDefault="0092229A" w:rsidP="00390E10">
            <w:pPr>
              <w:spacing w:before="60"/>
            </w:pPr>
          </w:p>
        </w:tc>
        <w:tc>
          <w:tcPr>
            <w:tcW w:w="2153" w:type="dxa"/>
            <w:gridSpan w:val="2"/>
          </w:tcPr>
          <w:p w14:paraId="0491AF84" w14:textId="77777777" w:rsidR="0092229A" w:rsidRPr="00907800" w:rsidRDefault="0092229A" w:rsidP="00390E10">
            <w:pPr>
              <w:spacing w:before="60"/>
            </w:pPr>
          </w:p>
        </w:tc>
      </w:tr>
      <w:tr w:rsidR="00E2702E" w:rsidRPr="00907800" w14:paraId="5D6DCB26" w14:textId="77777777" w:rsidTr="0083383F">
        <w:trPr>
          <w:gridAfter w:val="2"/>
          <w:wAfter w:w="35" w:type="dxa"/>
          <w:jc w:val="center"/>
        </w:trPr>
        <w:tc>
          <w:tcPr>
            <w:tcW w:w="10964" w:type="dxa"/>
            <w:gridSpan w:val="6"/>
            <w:shd w:val="clear" w:color="auto" w:fill="D9D9D9" w:themeFill="background1" w:themeFillShade="D9"/>
          </w:tcPr>
          <w:p w14:paraId="68CEB7CB" w14:textId="2F531508" w:rsidR="00E2702E" w:rsidRPr="00907800" w:rsidRDefault="00E2702E" w:rsidP="00B6093B">
            <w:pPr>
              <w:pStyle w:val="ListParagraph"/>
              <w:numPr>
                <w:ilvl w:val="0"/>
                <w:numId w:val="29"/>
              </w:numPr>
              <w:ind w:hanging="604"/>
              <w:contextualSpacing w:val="0"/>
              <w:rPr>
                <w:color w:val="auto"/>
              </w:rPr>
            </w:pPr>
            <w:r w:rsidRPr="00907800">
              <w:rPr>
                <w:color w:val="auto"/>
              </w:rPr>
              <w:t xml:space="preserve">Non- </w:t>
            </w:r>
            <w:r w:rsidR="00F1324B" w:rsidRPr="00907800">
              <w:rPr>
                <w:color w:val="auto"/>
              </w:rPr>
              <w:t>Fluorinated</w:t>
            </w:r>
            <w:r w:rsidRPr="00907800">
              <w:rPr>
                <w:color w:val="auto"/>
              </w:rPr>
              <w:t xml:space="preserve"> Materials</w:t>
            </w:r>
          </w:p>
        </w:tc>
      </w:tr>
      <w:tr w:rsidR="00413AF3" w:rsidRPr="00907800" w14:paraId="09FB2912" w14:textId="77777777" w:rsidTr="0083383F">
        <w:trPr>
          <w:gridAfter w:val="3"/>
          <w:wAfter w:w="49" w:type="dxa"/>
          <w:jc w:val="center"/>
        </w:trPr>
        <w:tc>
          <w:tcPr>
            <w:tcW w:w="805" w:type="dxa"/>
          </w:tcPr>
          <w:p w14:paraId="74F695BD" w14:textId="77777777" w:rsidR="00413AF3" w:rsidRPr="00907800" w:rsidRDefault="00413AF3" w:rsidP="0083383F">
            <w:pPr>
              <w:pStyle w:val="ListParagraph"/>
              <w:numPr>
                <w:ilvl w:val="0"/>
                <w:numId w:val="80"/>
              </w:numPr>
              <w:spacing w:before="60"/>
              <w:ind w:left="521" w:right="433"/>
              <w:contextualSpacing w:val="0"/>
            </w:pPr>
          </w:p>
        </w:tc>
        <w:tc>
          <w:tcPr>
            <w:tcW w:w="5981" w:type="dxa"/>
          </w:tcPr>
          <w:p w14:paraId="58610A97" w14:textId="77777777" w:rsidR="00413AF3" w:rsidRPr="00907800" w:rsidRDefault="00E2702E" w:rsidP="00390E10">
            <w:pPr>
              <w:spacing w:before="60"/>
              <w:rPr>
                <w:color w:val="auto"/>
                <w:sz w:val="20"/>
                <w:szCs w:val="20"/>
              </w:rPr>
            </w:pPr>
            <w:r w:rsidRPr="00907800">
              <w:rPr>
                <w:color w:val="auto"/>
                <w:sz w:val="20"/>
                <w:szCs w:val="20"/>
              </w:rPr>
              <w:t>Materials used in the manufacture and construction of the garments shall be non-fluorinated fabrics and technologies. The following requirements of NFPA 1970 – 2025 shall apply for the Turnout Gear specification:</w:t>
            </w:r>
          </w:p>
          <w:p w14:paraId="27DC5FED" w14:textId="77777777" w:rsidR="00E2702E" w:rsidRPr="00907800" w:rsidRDefault="00E2702E" w:rsidP="003454F8">
            <w:pPr>
              <w:pStyle w:val="ListParagraph"/>
              <w:numPr>
                <w:ilvl w:val="0"/>
                <w:numId w:val="23"/>
              </w:numPr>
              <w:spacing w:before="60"/>
              <w:rPr>
                <w:color w:val="auto"/>
                <w:sz w:val="20"/>
                <w:szCs w:val="20"/>
              </w:rPr>
            </w:pPr>
            <w:r w:rsidRPr="00907800">
              <w:rPr>
                <w:color w:val="auto"/>
                <w:sz w:val="20"/>
                <w:szCs w:val="20"/>
              </w:rPr>
              <w:t>Clause 6.1.7.5 (labelling)</w:t>
            </w:r>
          </w:p>
          <w:p w14:paraId="71A83CE7" w14:textId="77777777" w:rsidR="00E2702E" w:rsidRPr="00907800" w:rsidRDefault="00E2702E" w:rsidP="003454F8">
            <w:pPr>
              <w:pStyle w:val="ListParagraph"/>
              <w:numPr>
                <w:ilvl w:val="0"/>
                <w:numId w:val="23"/>
              </w:numPr>
              <w:spacing w:before="60"/>
              <w:rPr>
                <w:color w:val="auto"/>
                <w:sz w:val="20"/>
                <w:szCs w:val="20"/>
              </w:rPr>
            </w:pPr>
            <w:r w:rsidRPr="00907800">
              <w:rPr>
                <w:color w:val="auto"/>
                <w:sz w:val="20"/>
                <w:szCs w:val="20"/>
              </w:rPr>
              <w:t>Appendix clause A.6.1.7.5 (determination and total fluorine limits)</w:t>
            </w:r>
          </w:p>
          <w:p w14:paraId="7F24B770" w14:textId="77777777" w:rsidR="00155ECA" w:rsidRPr="00907800" w:rsidRDefault="00E2702E" w:rsidP="003454F8">
            <w:pPr>
              <w:pStyle w:val="ListParagraph"/>
              <w:numPr>
                <w:ilvl w:val="0"/>
                <w:numId w:val="23"/>
              </w:numPr>
              <w:spacing w:before="60"/>
              <w:rPr>
                <w:color w:val="auto"/>
                <w:sz w:val="20"/>
                <w:szCs w:val="20"/>
              </w:rPr>
            </w:pPr>
            <w:r w:rsidRPr="00907800">
              <w:rPr>
                <w:color w:val="auto"/>
                <w:sz w:val="20"/>
                <w:szCs w:val="20"/>
              </w:rPr>
              <w:t xml:space="preserve">Subclause 9.10.2.6.3 (reports) </w:t>
            </w:r>
          </w:p>
          <w:p w14:paraId="39DA4DB2" w14:textId="6B033844" w:rsidR="00155ECA" w:rsidRPr="00907800" w:rsidRDefault="00155ECA" w:rsidP="003454F8">
            <w:pPr>
              <w:pStyle w:val="ListParagraph"/>
              <w:numPr>
                <w:ilvl w:val="0"/>
                <w:numId w:val="23"/>
              </w:numPr>
              <w:spacing w:before="60"/>
              <w:rPr>
                <w:color w:val="auto"/>
                <w:sz w:val="20"/>
                <w:szCs w:val="20"/>
              </w:rPr>
            </w:pPr>
            <w:r w:rsidRPr="00907800">
              <w:rPr>
                <w:color w:val="auto"/>
                <w:sz w:val="20"/>
                <w:szCs w:val="20"/>
              </w:rPr>
              <w:t xml:space="preserve">If requested, a separate laboratory report shall be prepared on the total fluorine results of all </w:t>
            </w:r>
            <w:r w:rsidRPr="00907800">
              <w:rPr>
                <w:color w:val="auto"/>
                <w:sz w:val="20"/>
                <w:szCs w:val="20"/>
              </w:rPr>
              <w:lastRenderedPageBreak/>
              <w:t>applicable materials and components specific to the protective element for which the product label claim in </w:t>
            </w:r>
            <w:hyperlink r:id="rId26" w:anchor="ID019700007174" w:history="1">
              <w:r w:rsidRPr="00907800">
                <w:rPr>
                  <w:color w:val="auto"/>
                  <w:sz w:val="20"/>
                  <w:szCs w:val="20"/>
                </w:rPr>
                <w:t>6.1.7.5</w:t>
              </w:r>
            </w:hyperlink>
            <w:r w:rsidRPr="00907800">
              <w:rPr>
                <w:color w:val="auto"/>
                <w:sz w:val="20"/>
                <w:szCs w:val="20"/>
              </w:rPr>
              <w:t> is being made.</w:t>
            </w:r>
          </w:p>
          <w:p w14:paraId="32DB652D" w14:textId="6E906525" w:rsidR="00155ECA" w:rsidRPr="00907800" w:rsidRDefault="00155ECA" w:rsidP="003454F8">
            <w:pPr>
              <w:pStyle w:val="ListParagraph"/>
              <w:numPr>
                <w:ilvl w:val="0"/>
                <w:numId w:val="23"/>
              </w:numPr>
              <w:spacing w:before="60"/>
              <w:rPr>
                <w:color w:val="auto"/>
                <w:sz w:val="20"/>
                <w:szCs w:val="20"/>
              </w:rPr>
            </w:pPr>
            <w:r w:rsidRPr="00907800">
              <w:rPr>
                <w:color w:val="auto"/>
                <w:sz w:val="20"/>
                <w:szCs w:val="20"/>
              </w:rPr>
              <w:t>Describe in detail on how the product offered meets and/or exceeds the above requirement for non-fluorinated fabrics and manufacture:</w:t>
            </w:r>
          </w:p>
        </w:tc>
        <w:tc>
          <w:tcPr>
            <w:tcW w:w="2011" w:type="dxa"/>
          </w:tcPr>
          <w:p w14:paraId="25C55062" w14:textId="77777777" w:rsidR="00413AF3" w:rsidRPr="00907800" w:rsidRDefault="00413AF3" w:rsidP="00390E10">
            <w:pPr>
              <w:spacing w:before="60"/>
            </w:pPr>
          </w:p>
        </w:tc>
        <w:tc>
          <w:tcPr>
            <w:tcW w:w="2153" w:type="dxa"/>
            <w:gridSpan w:val="2"/>
          </w:tcPr>
          <w:p w14:paraId="1DA97BB2" w14:textId="77777777" w:rsidR="00413AF3" w:rsidRPr="00907800" w:rsidRDefault="00413AF3" w:rsidP="00390E10">
            <w:pPr>
              <w:spacing w:before="60"/>
            </w:pPr>
          </w:p>
        </w:tc>
      </w:tr>
      <w:tr w:rsidR="00651922" w:rsidRPr="00907800" w14:paraId="5320B6BB" w14:textId="77777777" w:rsidTr="0083383F">
        <w:trPr>
          <w:gridAfter w:val="2"/>
          <w:wAfter w:w="35" w:type="dxa"/>
          <w:jc w:val="center"/>
        </w:trPr>
        <w:tc>
          <w:tcPr>
            <w:tcW w:w="10964" w:type="dxa"/>
            <w:gridSpan w:val="6"/>
            <w:shd w:val="clear" w:color="auto" w:fill="D9D9D9" w:themeFill="background1" w:themeFillShade="D9"/>
          </w:tcPr>
          <w:p w14:paraId="4A4EFBDA" w14:textId="5969479A" w:rsidR="00651922" w:rsidRPr="00907800" w:rsidRDefault="00651922" w:rsidP="00B6093B">
            <w:pPr>
              <w:pStyle w:val="ListParagraph"/>
              <w:numPr>
                <w:ilvl w:val="0"/>
                <w:numId w:val="29"/>
              </w:numPr>
              <w:ind w:hanging="604"/>
              <w:contextualSpacing w:val="0"/>
              <w:rPr>
                <w:color w:val="auto"/>
              </w:rPr>
            </w:pPr>
            <w:r w:rsidRPr="00907800">
              <w:rPr>
                <w:color w:val="auto"/>
              </w:rPr>
              <w:t>Manufacturer’s Information &amp; Credentials</w:t>
            </w:r>
          </w:p>
        </w:tc>
      </w:tr>
      <w:tr w:rsidR="00413AF3" w:rsidRPr="00907800" w14:paraId="00E6887D" w14:textId="77777777" w:rsidTr="0083383F">
        <w:trPr>
          <w:gridAfter w:val="3"/>
          <w:wAfter w:w="49" w:type="dxa"/>
          <w:jc w:val="center"/>
        </w:trPr>
        <w:tc>
          <w:tcPr>
            <w:tcW w:w="805" w:type="dxa"/>
          </w:tcPr>
          <w:p w14:paraId="015127FF" w14:textId="77777777" w:rsidR="00413AF3" w:rsidRPr="00907800" w:rsidRDefault="00413AF3" w:rsidP="003454F8">
            <w:pPr>
              <w:pStyle w:val="ListParagraph"/>
              <w:numPr>
                <w:ilvl w:val="0"/>
                <w:numId w:val="78"/>
              </w:numPr>
              <w:spacing w:before="60"/>
              <w:ind w:left="334" w:hanging="180"/>
              <w:contextualSpacing w:val="0"/>
            </w:pPr>
          </w:p>
        </w:tc>
        <w:tc>
          <w:tcPr>
            <w:tcW w:w="5981" w:type="dxa"/>
          </w:tcPr>
          <w:p w14:paraId="69072CF8" w14:textId="4C81121E" w:rsidR="00413AF3" w:rsidRPr="00907800" w:rsidRDefault="00651922" w:rsidP="00390E10">
            <w:pPr>
              <w:spacing w:before="60"/>
              <w:rPr>
                <w:color w:val="auto"/>
                <w:sz w:val="20"/>
                <w:szCs w:val="20"/>
              </w:rPr>
            </w:pPr>
            <w:r w:rsidRPr="00907800">
              <w:rPr>
                <w:color w:val="auto"/>
                <w:sz w:val="20"/>
                <w:szCs w:val="20"/>
              </w:rPr>
              <w:t>The Turnout Gear manufacturer shall be certified by an accredited certification organization in accordance with the requirements of Chapter 4 of NFPA 1970 – 2025. Information shall be able to be provided as follows:</w:t>
            </w:r>
          </w:p>
          <w:p w14:paraId="0EA0F759" w14:textId="17D6DD2B" w:rsidR="00651922" w:rsidRPr="00907800" w:rsidRDefault="00651922" w:rsidP="00390E10">
            <w:pPr>
              <w:spacing w:before="60"/>
              <w:rPr>
                <w:color w:val="auto"/>
                <w:sz w:val="20"/>
                <w:szCs w:val="20"/>
              </w:rPr>
            </w:pPr>
            <w:r w:rsidRPr="00907800">
              <w:rPr>
                <w:color w:val="auto"/>
                <w:sz w:val="20"/>
                <w:szCs w:val="20"/>
              </w:rPr>
              <w:t xml:space="preserve">(i) The </w:t>
            </w:r>
            <w:r w:rsidR="007401A6" w:rsidRPr="00907800">
              <w:rPr>
                <w:color w:val="auto"/>
                <w:sz w:val="20"/>
                <w:szCs w:val="20"/>
              </w:rPr>
              <w:t xml:space="preserve">independent third party </w:t>
            </w:r>
            <w:r w:rsidRPr="00907800">
              <w:rPr>
                <w:color w:val="auto"/>
                <w:sz w:val="20"/>
                <w:szCs w:val="20"/>
              </w:rPr>
              <w:t>certifying organization’s name;</w:t>
            </w:r>
          </w:p>
          <w:p w14:paraId="63AA8AC3" w14:textId="6C26874A" w:rsidR="007401A6" w:rsidRPr="00907800" w:rsidRDefault="007401A6" w:rsidP="00390E10">
            <w:pPr>
              <w:spacing w:before="60"/>
              <w:rPr>
                <w:color w:val="auto"/>
                <w:sz w:val="20"/>
                <w:szCs w:val="20"/>
              </w:rPr>
            </w:pPr>
            <w:r w:rsidRPr="00907800">
              <w:rPr>
                <w:color w:val="auto"/>
                <w:sz w:val="20"/>
                <w:szCs w:val="20"/>
              </w:rPr>
              <w:t>(ii) The certification organization is accredited to the requirements of ISO/IEC 17065 by an accreditation body operating to ISO/IEC 17011 ;</w:t>
            </w:r>
          </w:p>
          <w:p w14:paraId="0A27B238" w14:textId="1DAFEA51" w:rsidR="007401A6" w:rsidRPr="00907800" w:rsidRDefault="007401A6" w:rsidP="00390E10">
            <w:pPr>
              <w:spacing w:before="60"/>
              <w:rPr>
                <w:color w:val="auto"/>
                <w:sz w:val="20"/>
                <w:szCs w:val="20"/>
              </w:rPr>
            </w:pPr>
            <w:r w:rsidRPr="00907800">
              <w:rPr>
                <w:color w:val="auto"/>
                <w:sz w:val="20"/>
                <w:szCs w:val="20"/>
              </w:rPr>
              <w:t>(iii) The Turnout Gear’s listing document produced by the certification organization;</w:t>
            </w:r>
          </w:p>
          <w:p w14:paraId="57318529" w14:textId="3395CEA8" w:rsidR="007401A6" w:rsidRPr="00907800" w:rsidRDefault="007401A6" w:rsidP="00390E10">
            <w:pPr>
              <w:spacing w:before="60"/>
              <w:rPr>
                <w:color w:val="auto"/>
                <w:sz w:val="20"/>
                <w:szCs w:val="20"/>
              </w:rPr>
            </w:pPr>
            <w:r w:rsidRPr="00907800">
              <w:rPr>
                <w:color w:val="auto"/>
                <w:sz w:val="20"/>
                <w:szCs w:val="20"/>
              </w:rPr>
              <w:t>(iv) Textile suppliers to the manufacturer meet Sections 4.3.9.6 &amp; 4.3.9.6.1 of the NFPA 1970 – 2025 standard for fluorine levels; and</w:t>
            </w:r>
          </w:p>
          <w:p w14:paraId="1525E1BE" w14:textId="70A45367" w:rsidR="007401A6" w:rsidRPr="00907800" w:rsidRDefault="007401A6" w:rsidP="00390E10">
            <w:pPr>
              <w:spacing w:before="60"/>
              <w:rPr>
                <w:color w:val="auto"/>
                <w:sz w:val="20"/>
                <w:szCs w:val="20"/>
              </w:rPr>
            </w:pPr>
            <w:r w:rsidRPr="00907800">
              <w:rPr>
                <w:color w:val="auto"/>
                <w:sz w:val="20"/>
                <w:szCs w:val="20"/>
              </w:rPr>
              <w:t>(v) The manufacturer maintains compliance with Sections 4.4 – 4.9 of the NFPA 1970 – 2025 standard.</w:t>
            </w:r>
          </w:p>
          <w:p w14:paraId="21780EE5" w14:textId="45D17C81" w:rsidR="00651922" w:rsidRPr="00907800" w:rsidRDefault="004232CD" w:rsidP="003454F8">
            <w:pPr>
              <w:pStyle w:val="ListParagraph"/>
              <w:numPr>
                <w:ilvl w:val="0"/>
                <w:numId w:val="79"/>
              </w:numPr>
              <w:spacing w:before="60"/>
              <w:rPr>
                <w:color w:val="auto"/>
                <w:sz w:val="20"/>
                <w:szCs w:val="20"/>
              </w:rPr>
            </w:pPr>
            <w:r w:rsidRPr="00907800">
              <w:rPr>
                <w:color w:val="auto"/>
                <w:sz w:val="20"/>
                <w:szCs w:val="20"/>
              </w:rPr>
              <w:t>Describe in detail on how the product offered meets and/or exceeds the above requirement for certification and accreditation:</w:t>
            </w:r>
          </w:p>
        </w:tc>
        <w:tc>
          <w:tcPr>
            <w:tcW w:w="2011" w:type="dxa"/>
          </w:tcPr>
          <w:p w14:paraId="15E035F2" w14:textId="77777777" w:rsidR="00413AF3" w:rsidRPr="00907800" w:rsidRDefault="00413AF3" w:rsidP="00390E10">
            <w:pPr>
              <w:spacing w:before="60"/>
            </w:pPr>
          </w:p>
        </w:tc>
        <w:tc>
          <w:tcPr>
            <w:tcW w:w="2153" w:type="dxa"/>
            <w:gridSpan w:val="2"/>
          </w:tcPr>
          <w:p w14:paraId="55824038" w14:textId="77777777" w:rsidR="00413AF3" w:rsidRPr="00907800" w:rsidRDefault="00413AF3" w:rsidP="00390E10">
            <w:pPr>
              <w:spacing w:before="60"/>
            </w:pPr>
          </w:p>
        </w:tc>
      </w:tr>
      <w:tr w:rsidR="0092229A" w:rsidRPr="00907800" w14:paraId="596B2CF0" w14:textId="77777777" w:rsidTr="0083383F">
        <w:trPr>
          <w:gridAfter w:val="2"/>
          <w:wAfter w:w="35" w:type="dxa"/>
          <w:jc w:val="center"/>
        </w:trPr>
        <w:tc>
          <w:tcPr>
            <w:tcW w:w="10964" w:type="dxa"/>
            <w:gridSpan w:val="6"/>
            <w:shd w:val="clear" w:color="auto" w:fill="D9D9D9" w:themeFill="background1" w:themeFillShade="D9"/>
          </w:tcPr>
          <w:p w14:paraId="6383FC19" w14:textId="77777777" w:rsidR="0092229A" w:rsidRPr="00907800" w:rsidRDefault="0092229A" w:rsidP="00390E10">
            <w:pPr>
              <w:spacing w:before="120"/>
              <w:jc w:val="center"/>
              <w:rPr>
                <w:b/>
                <w:color w:val="auto"/>
              </w:rPr>
            </w:pPr>
            <w:r w:rsidRPr="00907800">
              <w:rPr>
                <w:b/>
                <w:color w:val="auto"/>
              </w:rPr>
              <w:t>COAT REQUIREMENTS</w:t>
            </w:r>
          </w:p>
        </w:tc>
      </w:tr>
      <w:tr w:rsidR="0092229A" w:rsidRPr="00907800" w14:paraId="64B90878" w14:textId="77777777" w:rsidTr="0083383F">
        <w:trPr>
          <w:gridAfter w:val="2"/>
          <w:wAfter w:w="35" w:type="dxa"/>
          <w:jc w:val="center"/>
        </w:trPr>
        <w:tc>
          <w:tcPr>
            <w:tcW w:w="10964" w:type="dxa"/>
            <w:gridSpan w:val="6"/>
            <w:shd w:val="clear" w:color="auto" w:fill="D9D9D9" w:themeFill="background1" w:themeFillShade="D9"/>
          </w:tcPr>
          <w:p w14:paraId="7FA7D591"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Personalized Name Plate – Coat</w:t>
            </w:r>
          </w:p>
        </w:tc>
      </w:tr>
      <w:tr w:rsidR="00390E10" w:rsidRPr="00907800" w14:paraId="455DF2C7" w14:textId="77777777" w:rsidTr="0083383F">
        <w:trPr>
          <w:gridAfter w:val="3"/>
          <w:wAfter w:w="49" w:type="dxa"/>
          <w:jc w:val="center"/>
        </w:trPr>
        <w:tc>
          <w:tcPr>
            <w:tcW w:w="805" w:type="dxa"/>
          </w:tcPr>
          <w:p w14:paraId="2986D9E8" w14:textId="77777777" w:rsidR="0092229A" w:rsidRPr="00907800" w:rsidRDefault="0092229A" w:rsidP="00390E10">
            <w:pPr>
              <w:pStyle w:val="ListParagraph"/>
              <w:numPr>
                <w:ilvl w:val="0"/>
                <w:numId w:val="44"/>
              </w:numPr>
              <w:spacing w:before="60"/>
              <w:ind w:left="334" w:hanging="180"/>
              <w:contextualSpacing w:val="0"/>
            </w:pPr>
          </w:p>
        </w:tc>
        <w:tc>
          <w:tcPr>
            <w:tcW w:w="5981" w:type="dxa"/>
          </w:tcPr>
          <w:p w14:paraId="35626BDA" w14:textId="77777777" w:rsidR="0092229A" w:rsidRPr="00907800" w:rsidRDefault="0092229A" w:rsidP="00390E10">
            <w:pPr>
              <w:spacing w:before="60"/>
              <w:rPr>
                <w:color w:val="auto"/>
                <w:sz w:val="20"/>
                <w:szCs w:val="20"/>
              </w:rPr>
            </w:pPr>
            <w:r w:rsidRPr="00907800">
              <w:rPr>
                <w:color w:val="auto"/>
                <w:sz w:val="20"/>
                <w:szCs w:val="20"/>
              </w:rPr>
              <w:t xml:space="preserve">A personalized name plate using outer shell material with the firefighter’s surname shall be provided and sewn to the lower back (below lower back triple trim) of the coat. </w:t>
            </w:r>
          </w:p>
          <w:p w14:paraId="1BD06A7B" w14:textId="77777777" w:rsidR="0092229A" w:rsidRPr="00907800" w:rsidRDefault="0092229A" w:rsidP="00390E10">
            <w:pPr>
              <w:spacing w:before="60"/>
              <w:rPr>
                <w:color w:val="auto"/>
                <w:sz w:val="20"/>
                <w:szCs w:val="20"/>
              </w:rPr>
            </w:pPr>
            <w:r w:rsidRPr="00907800">
              <w:rPr>
                <w:color w:val="auto"/>
                <w:sz w:val="20"/>
                <w:szCs w:val="20"/>
              </w:rPr>
              <w:t>Lettering shall be two (2) inch high 3M™ Scotchlite™ or equivalent lime/yellow colour located with the top of the letters one (1) inch below the bottom border of the reflective triple trim.</w:t>
            </w:r>
          </w:p>
          <w:p w14:paraId="2591B3D2" w14:textId="59F68849"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2C281B" w:rsidRPr="00907800">
              <w:rPr>
                <w:color w:val="auto"/>
                <w:sz w:val="20"/>
                <w:szCs w:val="20"/>
              </w:rPr>
              <w:t>s</w:t>
            </w:r>
            <w:r w:rsidRPr="00907800">
              <w:rPr>
                <w:color w:val="auto"/>
                <w:sz w:val="20"/>
                <w:szCs w:val="20"/>
              </w:rPr>
              <w:t xml:space="preserve"> and/or exceed</w:t>
            </w:r>
            <w:r w:rsidR="002C281B" w:rsidRPr="00907800">
              <w:rPr>
                <w:color w:val="auto"/>
                <w:sz w:val="20"/>
                <w:szCs w:val="20"/>
              </w:rPr>
              <w:t>s</w:t>
            </w:r>
            <w:r w:rsidRPr="00907800">
              <w:rPr>
                <w:color w:val="auto"/>
                <w:sz w:val="20"/>
                <w:szCs w:val="20"/>
              </w:rPr>
              <w:t xml:space="preserve"> the above requirement for personalized name plates, including letter colour and size:</w:t>
            </w:r>
          </w:p>
        </w:tc>
        <w:tc>
          <w:tcPr>
            <w:tcW w:w="2011" w:type="dxa"/>
          </w:tcPr>
          <w:p w14:paraId="61AC4F89" w14:textId="77777777" w:rsidR="0092229A" w:rsidRPr="00907800" w:rsidRDefault="0092229A" w:rsidP="00390E10">
            <w:pPr>
              <w:spacing w:before="60"/>
            </w:pPr>
          </w:p>
        </w:tc>
        <w:tc>
          <w:tcPr>
            <w:tcW w:w="2153" w:type="dxa"/>
            <w:gridSpan w:val="2"/>
          </w:tcPr>
          <w:p w14:paraId="2A742937" w14:textId="77777777" w:rsidR="0092229A" w:rsidRPr="00907800" w:rsidRDefault="0092229A" w:rsidP="00390E10">
            <w:pPr>
              <w:spacing w:before="60"/>
            </w:pPr>
          </w:p>
        </w:tc>
      </w:tr>
      <w:tr w:rsidR="00390E10" w:rsidRPr="00907800" w14:paraId="4C7634F0" w14:textId="77777777" w:rsidTr="0083383F">
        <w:trPr>
          <w:gridAfter w:val="3"/>
          <w:wAfter w:w="49" w:type="dxa"/>
          <w:jc w:val="center"/>
        </w:trPr>
        <w:tc>
          <w:tcPr>
            <w:tcW w:w="805" w:type="dxa"/>
          </w:tcPr>
          <w:p w14:paraId="4037A74A" w14:textId="77777777" w:rsidR="0092229A" w:rsidRPr="00907800" w:rsidRDefault="0092229A" w:rsidP="00390E10">
            <w:pPr>
              <w:pStyle w:val="ListParagraph"/>
              <w:numPr>
                <w:ilvl w:val="0"/>
                <w:numId w:val="44"/>
              </w:numPr>
              <w:spacing w:before="60"/>
              <w:ind w:left="334" w:hanging="180"/>
              <w:contextualSpacing w:val="0"/>
            </w:pPr>
          </w:p>
        </w:tc>
        <w:tc>
          <w:tcPr>
            <w:tcW w:w="5981" w:type="dxa"/>
          </w:tcPr>
          <w:p w14:paraId="3219AA69" w14:textId="77777777" w:rsidR="0092229A" w:rsidRPr="00907800" w:rsidRDefault="0092229A" w:rsidP="00390E10">
            <w:pPr>
              <w:spacing w:before="60"/>
              <w:rPr>
                <w:color w:val="auto"/>
                <w:sz w:val="20"/>
                <w:szCs w:val="20"/>
              </w:rPr>
            </w:pPr>
            <w:r w:rsidRPr="00907800">
              <w:rPr>
                <w:color w:val="auto"/>
                <w:sz w:val="20"/>
                <w:szCs w:val="20"/>
              </w:rPr>
              <w:t xml:space="preserve">“COQUITLAM FIRE/RESCUE” shall be provided and sewn on the upper back of the coat with “COQUITLAM” (nine (9) letters) in an arch; there shall be a space of five (5) inches between the bottom seam of the collar and the top of the arched “U” and “I”. </w:t>
            </w:r>
          </w:p>
          <w:p w14:paraId="1DAB4089" w14:textId="77777777" w:rsidR="0092229A" w:rsidRPr="00907800" w:rsidRDefault="0092229A" w:rsidP="00390E10">
            <w:pPr>
              <w:spacing w:before="60"/>
              <w:rPr>
                <w:color w:val="auto"/>
                <w:sz w:val="20"/>
                <w:szCs w:val="20"/>
              </w:rPr>
            </w:pPr>
            <w:r w:rsidRPr="00907800">
              <w:rPr>
                <w:color w:val="auto"/>
                <w:sz w:val="20"/>
                <w:szCs w:val="20"/>
              </w:rPr>
              <w:t>“FIRE” (four (4) letters) and “RESCUE” (six (6) letters) shall be sewn above the bottom triple trim (lower back); “RESCUE” to be placed below “FIRE” with words separated by approximately one-half (1/2) inch from the bottom of “FIRE” to the top of “RESCUE”; the bottom of the “RESCUE” letters shall be located one (1) inch above the top of the bottom triple trim. Lettering shall be two (2) inch high 3M™ Scotchlite™ or equivalent lime/yellow colour.</w:t>
            </w:r>
          </w:p>
          <w:p w14:paraId="4DD778B2" w14:textId="40D96656"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2C281B" w:rsidRPr="00907800">
              <w:rPr>
                <w:color w:val="auto"/>
                <w:sz w:val="20"/>
                <w:szCs w:val="20"/>
              </w:rPr>
              <w:t>s</w:t>
            </w:r>
            <w:r w:rsidRPr="00907800">
              <w:rPr>
                <w:color w:val="auto"/>
                <w:sz w:val="20"/>
                <w:szCs w:val="20"/>
              </w:rPr>
              <w:t xml:space="preserve"> and/or exceed</w:t>
            </w:r>
            <w:r w:rsidR="002C281B" w:rsidRPr="00907800">
              <w:rPr>
                <w:color w:val="auto"/>
                <w:sz w:val="20"/>
                <w:szCs w:val="20"/>
              </w:rPr>
              <w:t>s</w:t>
            </w:r>
            <w:r w:rsidRPr="00907800">
              <w:rPr>
                <w:color w:val="auto"/>
                <w:sz w:val="20"/>
                <w:szCs w:val="20"/>
              </w:rPr>
              <w:t xml:space="preserve"> the above requirement for personalized name plates, including letter colour and size:</w:t>
            </w:r>
          </w:p>
        </w:tc>
        <w:tc>
          <w:tcPr>
            <w:tcW w:w="2011" w:type="dxa"/>
          </w:tcPr>
          <w:p w14:paraId="5E3E35F4" w14:textId="77777777" w:rsidR="0092229A" w:rsidRPr="00907800" w:rsidRDefault="0092229A" w:rsidP="00390E10">
            <w:pPr>
              <w:spacing w:before="60"/>
            </w:pPr>
          </w:p>
        </w:tc>
        <w:tc>
          <w:tcPr>
            <w:tcW w:w="2153" w:type="dxa"/>
            <w:gridSpan w:val="2"/>
          </w:tcPr>
          <w:p w14:paraId="13A8C40F" w14:textId="77777777" w:rsidR="0092229A" w:rsidRPr="00907800" w:rsidRDefault="0092229A" w:rsidP="00390E10">
            <w:pPr>
              <w:spacing w:before="60"/>
            </w:pPr>
          </w:p>
        </w:tc>
      </w:tr>
      <w:tr w:rsidR="0092229A" w:rsidRPr="00907800" w14:paraId="2ABB5D6F" w14:textId="77777777" w:rsidTr="0083383F">
        <w:trPr>
          <w:gridAfter w:val="2"/>
          <w:wAfter w:w="35" w:type="dxa"/>
          <w:jc w:val="center"/>
        </w:trPr>
        <w:tc>
          <w:tcPr>
            <w:tcW w:w="10964" w:type="dxa"/>
            <w:gridSpan w:val="6"/>
            <w:shd w:val="clear" w:color="auto" w:fill="D9D9D9" w:themeFill="background1" w:themeFillShade="D9"/>
          </w:tcPr>
          <w:p w14:paraId="559AB26A"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Drag Rescue Device – Coat</w:t>
            </w:r>
          </w:p>
        </w:tc>
      </w:tr>
      <w:tr w:rsidR="00BB0D54" w:rsidRPr="00907800" w14:paraId="06BFBA76" w14:textId="77777777" w:rsidTr="0083383F">
        <w:trPr>
          <w:gridAfter w:val="3"/>
          <w:wAfter w:w="49" w:type="dxa"/>
          <w:jc w:val="center"/>
        </w:trPr>
        <w:tc>
          <w:tcPr>
            <w:tcW w:w="805" w:type="dxa"/>
          </w:tcPr>
          <w:p w14:paraId="70FC2564" w14:textId="77777777" w:rsidR="0092229A" w:rsidRPr="00907800" w:rsidRDefault="0092229A" w:rsidP="00390E10">
            <w:pPr>
              <w:pStyle w:val="ListParagraph"/>
              <w:numPr>
                <w:ilvl w:val="0"/>
                <w:numId w:val="45"/>
              </w:numPr>
              <w:spacing w:before="60"/>
              <w:ind w:left="334" w:hanging="180"/>
              <w:contextualSpacing w:val="0"/>
            </w:pPr>
          </w:p>
        </w:tc>
        <w:tc>
          <w:tcPr>
            <w:tcW w:w="5981" w:type="dxa"/>
          </w:tcPr>
          <w:p w14:paraId="143364C4" w14:textId="77777777" w:rsidR="0092229A" w:rsidRPr="00907800" w:rsidRDefault="0092229A" w:rsidP="00390E10">
            <w:pPr>
              <w:spacing w:before="60"/>
              <w:rPr>
                <w:color w:val="auto"/>
                <w:sz w:val="20"/>
                <w:szCs w:val="20"/>
              </w:rPr>
            </w:pPr>
            <w:r w:rsidRPr="00907800">
              <w:rPr>
                <w:color w:val="auto"/>
                <w:sz w:val="20"/>
                <w:szCs w:val="20"/>
              </w:rPr>
              <w:t xml:space="preserve">A Drag Rescue Device (“DRD”) shall be installed in each coat. </w:t>
            </w:r>
          </w:p>
          <w:p w14:paraId="12AD7B5D" w14:textId="77777777" w:rsidR="0092229A" w:rsidRPr="00907800" w:rsidRDefault="0092229A" w:rsidP="00390E10">
            <w:pPr>
              <w:spacing w:before="60"/>
              <w:rPr>
                <w:color w:val="auto"/>
                <w:sz w:val="20"/>
                <w:szCs w:val="20"/>
              </w:rPr>
            </w:pPr>
            <w:r w:rsidRPr="00907800">
              <w:rPr>
                <w:color w:val="auto"/>
                <w:sz w:val="20"/>
                <w:szCs w:val="20"/>
              </w:rPr>
              <w:t xml:space="preserve">The strap shall be installed in the coat between the liner system and outer shell such that when properly installed will loop around each arm. </w:t>
            </w:r>
          </w:p>
          <w:p w14:paraId="24624F31" w14:textId="77777777" w:rsidR="0092229A" w:rsidRPr="00907800" w:rsidRDefault="0092229A" w:rsidP="00390E10">
            <w:pPr>
              <w:spacing w:before="60"/>
              <w:rPr>
                <w:color w:val="auto"/>
                <w:sz w:val="20"/>
                <w:szCs w:val="20"/>
              </w:rPr>
            </w:pPr>
            <w:r w:rsidRPr="00907800">
              <w:rPr>
                <w:color w:val="auto"/>
                <w:sz w:val="20"/>
                <w:szCs w:val="20"/>
              </w:rPr>
              <w:t xml:space="preserve">The strap will be accessed through a portal between the shoulders on the upper back where it is secured in place by a hook and pile (Velcro®) flap. </w:t>
            </w:r>
          </w:p>
          <w:p w14:paraId="6A84CB50" w14:textId="77777777" w:rsidR="0092229A" w:rsidRPr="00907800" w:rsidRDefault="0092229A" w:rsidP="00390E10">
            <w:pPr>
              <w:spacing w:before="60"/>
              <w:rPr>
                <w:color w:val="auto"/>
                <w:sz w:val="20"/>
                <w:szCs w:val="20"/>
              </w:rPr>
            </w:pPr>
            <w:r w:rsidRPr="00907800">
              <w:rPr>
                <w:color w:val="auto"/>
                <w:sz w:val="20"/>
                <w:szCs w:val="20"/>
              </w:rPr>
              <w:t xml:space="preserve">The access port will be covered by an outside flap with straight corners designed to fit between the shoulder straps of a Self- Contained Breathing Apparatus (SCBA) pack. </w:t>
            </w:r>
          </w:p>
          <w:p w14:paraId="0378A4F7" w14:textId="77777777" w:rsidR="0092229A" w:rsidRPr="00907800" w:rsidRDefault="0092229A" w:rsidP="00390E10">
            <w:pPr>
              <w:spacing w:before="60"/>
              <w:rPr>
                <w:color w:val="auto"/>
                <w:sz w:val="20"/>
                <w:szCs w:val="20"/>
              </w:rPr>
            </w:pPr>
            <w:r w:rsidRPr="00907800">
              <w:rPr>
                <w:color w:val="auto"/>
                <w:sz w:val="20"/>
                <w:szCs w:val="20"/>
              </w:rPr>
              <w:t>The flap will have a compliant reflective patch sewn to the outside to clearly identify the feature as the DRD.</w:t>
            </w:r>
          </w:p>
          <w:p w14:paraId="465D5698" w14:textId="441AD223"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2C281B" w:rsidRPr="00907800">
              <w:rPr>
                <w:color w:val="auto"/>
                <w:sz w:val="20"/>
                <w:szCs w:val="20"/>
              </w:rPr>
              <w:t>s</w:t>
            </w:r>
            <w:r w:rsidRPr="00907800">
              <w:rPr>
                <w:color w:val="auto"/>
                <w:sz w:val="20"/>
                <w:szCs w:val="20"/>
              </w:rPr>
              <w:t xml:space="preserve"> and/or exceed</w:t>
            </w:r>
            <w:r w:rsidR="002C281B" w:rsidRPr="00907800">
              <w:rPr>
                <w:color w:val="auto"/>
                <w:sz w:val="20"/>
                <w:szCs w:val="20"/>
              </w:rPr>
              <w:t>s</w:t>
            </w:r>
            <w:r w:rsidRPr="00907800">
              <w:rPr>
                <w:color w:val="auto"/>
                <w:sz w:val="20"/>
                <w:szCs w:val="20"/>
              </w:rPr>
              <w:t xml:space="preserve"> the above requirement for drag rescue device:</w:t>
            </w:r>
          </w:p>
        </w:tc>
        <w:tc>
          <w:tcPr>
            <w:tcW w:w="2011" w:type="dxa"/>
          </w:tcPr>
          <w:p w14:paraId="05CFEE46" w14:textId="77777777" w:rsidR="0092229A" w:rsidRPr="00907800" w:rsidRDefault="0092229A" w:rsidP="00390E10">
            <w:pPr>
              <w:spacing w:before="60"/>
            </w:pPr>
          </w:p>
        </w:tc>
        <w:tc>
          <w:tcPr>
            <w:tcW w:w="2153" w:type="dxa"/>
            <w:gridSpan w:val="2"/>
          </w:tcPr>
          <w:p w14:paraId="14F499DF" w14:textId="77777777" w:rsidR="0092229A" w:rsidRPr="00907800" w:rsidRDefault="0092229A" w:rsidP="00390E10">
            <w:pPr>
              <w:spacing w:before="60"/>
            </w:pPr>
          </w:p>
        </w:tc>
      </w:tr>
      <w:tr w:rsidR="0092229A" w:rsidRPr="00907800" w14:paraId="14B33ADA" w14:textId="77777777" w:rsidTr="0083383F">
        <w:trPr>
          <w:gridAfter w:val="2"/>
          <w:wAfter w:w="35" w:type="dxa"/>
          <w:jc w:val="center"/>
        </w:trPr>
        <w:tc>
          <w:tcPr>
            <w:tcW w:w="10964" w:type="dxa"/>
            <w:gridSpan w:val="6"/>
            <w:shd w:val="clear" w:color="auto" w:fill="D9D9D9" w:themeFill="background1" w:themeFillShade="D9"/>
          </w:tcPr>
          <w:p w14:paraId="0460E80F"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Liner Elbow Thermal / Comfort Enhancement – Coat</w:t>
            </w:r>
          </w:p>
        </w:tc>
      </w:tr>
      <w:tr w:rsidR="00BB0D54" w:rsidRPr="00907800" w14:paraId="4F4658FA" w14:textId="77777777" w:rsidTr="0083383F">
        <w:trPr>
          <w:gridAfter w:val="3"/>
          <w:wAfter w:w="49" w:type="dxa"/>
          <w:jc w:val="center"/>
        </w:trPr>
        <w:tc>
          <w:tcPr>
            <w:tcW w:w="805" w:type="dxa"/>
          </w:tcPr>
          <w:p w14:paraId="3AE587E6" w14:textId="77777777" w:rsidR="0092229A" w:rsidRPr="00907800" w:rsidRDefault="0092229A" w:rsidP="00390E10">
            <w:pPr>
              <w:pStyle w:val="ListParagraph"/>
              <w:numPr>
                <w:ilvl w:val="0"/>
                <w:numId w:val="46"/>
              </w:numPr>
              <w:spacing w:before="60"/>
              <w:ind w:left="334" w:hanging="180"/>
              <w:contextualSpacing w:val="0"/>
            </w:pPr>
          </w:p>
        </w:tc>
        <w:tc>
          <w:tcPr>
            <w:tcW w:w="5981" w:type="dxa"/>
          </w:tcPr>
          <w:p w14:paraId="129B6011" w14:textId="77777777" w:rsidR="0092229A" w:rsidRPr="00907800" w:rsidRDefault="0092229A" w:rsidP="00390E10">
            <w:pPr>
              <w:spacing w:before="60"/>
              <w:rPr>
                <w:color w:val="auto"/>
                <w:sz w:val="20"/>
                <w:szCs w:val="20"/>
              </w:rPr>
            </w:pPr>
            <w:r w:rsidRPr="00907800">
              <w:rPr>
                <w:color w:val="auto"/>
                <w:sz w:val="20"/>
                <w:szCs w:val="20"/>
              </w:rPr>
              <w:t>An approximate three (3) inches wide by seven (7) inches long layer of Lite-N-Dri™ or equivalent non-absorbing, closed cell padding shall be sewn to the elbow area of the liner system for added protection at contact points and to provide increased thermal insulation.</w:t>
            </w:r>
          </w:p>
          <w:p w14:paraId="6DC13A06" w14:textId="453E68EA" w:rsidR="0092229A" w:rsidRPr="00907800" w:rsidRDefault="0092229A" w:rsidP="00BB0D54">
            <w:pPr>
              <w:pStyle w:val="ListParagraph"/>
              <w:numPr>
                <w:ilvl w:val="0"/>
                <w:numId w:val="23"/>
              </w:numPr>
              <w:tabs>
                <w:tab w:val="clear" w:pos="1080"/>
              </w:tabs>
              <w:spacing w:before="120"/>
              <w:ind w:left="556"/>
              <w:contextualSpacing w:val="0"/>
              <w:rPr>
                <w:color w:val="auto"/>
              </w:rPr>
            </w:pPr>
            <w:r w:rsidRPr="00907800">
              <w:rPr>
                <w:color w:val="auto"/>
                <w:sz w:val="20"/>
                <w:szCs w:val="20"/>
              </w:rPr>
              <w:lastRenderedPageBreak/>
              <w:t>Describe in detail on how the product offered meet</w:t>
            </w:r>
            <w:r w:rsidR="002C281B" w:rsidRPr="00907800">
              <w:rPr>
                <w:color w:val="auto"/>
                <w:sz w:val="20"/>
                <w:szCs w:val="20"/>
              </w:rPr>
              <w:t>s</w:t>
            </w:r>
            <w:r w:rsidRPr="00907800">
              <w:rPr>
                <w:color w:val="auto"/>
                <w:sz w:val="20"/>
                <w:szCs w:val="20"/>
              </w:rPr>
              <w:t xml:space="preserve"> and/or exceed</w:t>
            </w:r>
            <w:r w:rsidR="002C281B" w:rsidRPr="00907800">
              <w:rPr>
                <w:color w:val="auto"/>
                <w:sz w:val="20"/>
                <w:szCs w:val="20"/>
              </w:rPr>
              <w:t>s</w:t>
            </w:r>
            <w:r w:rsidRPr="00907800">
              <w:rPr>
                <w:color w:val="auto"/>
                <w:sz w:val="20"/>
                <w:szCs w:val="20"/>
              </w:rPr>
              <w:t xml:space="preserve"> the above requirement for liner elbow thermal enhancement:</w:t>
            </w:r>
          </w:p>
        </w:tc>
        <w:tc>
          <w:tcPr>
            <w:tcW w:w="2011" w:type="dxa"/>
          </w:tcPr>
          <w:p w14:paraId="28DBEDD2" w14:textId="77777777" w:rsidR="0092229A" w:rsidRPr="00907800" w:rsidRDefault="0092229A" w:rsidP="00390E10">
            <w:pPr>
              <w:spacing w:before="60"/>
            </w:pPr>
          </w:p>
        </w:tc>
        <w:tc>
          <w:tcPr>
            <w:tcW w:w="2153" w:type="dxa"/>
            <w:gridSpan w:val="2"/>
          </w:tcPr>
          <w:p w14:paraId="183F4BA9" w14:textId="77777777" w:rsidR="0092229A" w:rsidRPr="00907800" w:rsidRDefault="0092229A" w:rsidP="00390E10">
            <w:pPr>
              <w:spacing w:before="60"/>
            </w:pPr>
          </w:p>
        </w:tc>
      </w:tr>
      <w:tr w:rsidR="0092229A" w:rsidRPr="00907800" w14:paraId="4A1B8615" w14:textId="77777777" w:rsidTr="0083383F">
        <w:trPr>
          <w:gridAfter w:val="2"/>
          <w:wAfter w:w="35" w:type="dxa"/>
          <w:jc w:val="center"/>
        </w:trPr>
        <w:tc>
          <w:tcPr>
            <w:tcW w:w="10964" w:type="dxa"/>
            <w:gridSpan w:val="6"/>
            <w:shd w:val="clear" w:color="auto" w:fill="D9D9D9" w:themeFill="background1" w:themeFillShade="D9"/>
          </w:tcPr>
          <w:p w14:paraId="58D04CB4"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Coat Positive Closure System – Coat</w:t>
            </w:r>
          </w:p>
        </w:tc>
      </w:tr>
      <w:tr w:rsidR="00BB0D54" w:rsidRPr="00907800" w14:paraId="2440C41E" w14:textId="77777777" w:rsidTr="0083383F">
        <w:trPr>
          <w:gridAfter w:val="3"/>
          <w:wAfter w:w="49" w:type="dxa"/>
          <w:jc w:val="center"/>
        </w:trPr>
        <w:tc>
          <w:tcPr>
            <w:tcW w:w="805" w:type="dxa"/>
            <w:shd w:val="clear" w:color="auto" w:fill="FFFFFF" w:themeFill="background1"/>
          </w:tcPr>
          <w:p w14:paraId="1CF3B4AA" w14:textId="77777777" w:rsidR="0092229A" w:rsidRPr="00907800" w:rsidRDefault="0092229A" w:rsidP="00390E10">
            <w:pPr>
              <w:pStyle w:val="ListParagraph"/>
              <w:numPr>
                <w:ilvl w:val="0"/>
                <w:numId w:val="47"/>
              </w:numPr>
              <w:spacing w:before="60"/>
              <w:ind w:left="424" w:hanging="270"/>
              <w:contextualSpacing w:val="0"/>
            </w:pPr>
          </w:p>
        </w:tc>
        <w:tc>
          <w:tcPr>
            <w:tcW w:w="5981" w:type="dxa"/>
            <w:shd w:val="clear" w:color="auto" w:fill="FFFFFF" w:themeFill="background1"/>
          </w:tcPr>
          <w:p w14:paraId="4C6699DA" w14:textId="77777777" w:rsidR="0092229A" w:rsidRPr="00907800" w:rsidRDefault="0092229A" w:rsidP="00BB0D54">
            <w:pPr>
              <w:spacing w:before="120" w:after="100" w:afterAutospacing="1"/>
              <w:rPr>
                <w:color w:val="auto"/>
                <w:sz w:val="20"/>
                <w:szCs w:val="20"/>
              </w:rPr>
            </w:pPr>
            <w:r w:rsidRPr="00907800">
              <w:rPr>
                <w:color w:val="auto"/>
                <w:sz w:val="20"/>
                <w:szCs w:val="20"/>
              </w:rPr>
              <w:t>A minimum of four (4) rust resistant spring-loaded snap hooks shall be attached to the right coat placket and spaced appropriately to ensure a positive coat closure when attached to D-rings on the left coat placket. Snap hooks shall be attached to the outer shell material with a minimum of three (3) clothing rivets and shall have a minimum two (2) inches square leather backing material on the inside of the coat at each attachment point.</w:t>
            </w:r>
          </w:p>
          <w:p w14:paraId="17290D99" w14:textId="77777777" w:rsidR="0092229A" w:rsidRPr="00907800" w:rsidRDefault="0092229A" w:rsidP="00BB0D54">
            <w:pPr>
              <w:pStyle w:val="ListParagraph"/>
              <w:spacing w:before="120" w:after="100" w:afterAutospacing="1"/>
              <w:ind w:left="630"/>
              <w:rPr>
                <w:b/>
                <w:color w:val="auto"/>
              </w:rPr>
            </w:pPr>
          </w:p>
        </w:tc>
        <w:tc>
          <w:tcPr>
            <w:tcW w:w="2011" w:type="dxa"/>
            <w:shd w:val="clear" w:color="auto" w:fill="FFFFFF" w:themeFill="background1"/>
          </w:tcPr>
          <w:p w14:paraId="1CFB7269" w14:textId="77777777" w:rsidR="0092229A" w:rsidRPr="00907800" w:rsidRDefault="0092229A" w:rsidP="00390E10">
            <w:pPr>
              <w:pStyle w:val="ListParagraph"/>
              <w:spacing w:before="60"/>
              <w:ind w:left="630"/>
              <w:rPr>
                <w:b/>
              </w:rPr>
            </w:pPr>
          </w:p>
        </w:tc>
        <w:tc>
          <w:tcPr>
            <w:tcW w:w="2153" w:type="dxa"/>
            <w:gridSpan w:val="2"/>
            <w:shd w:val="clear" w:color="auto" w:fill="FFFFFF" w:themeFill="background1"/>
          </w:tcPr>
          <w:p w14:paraId="7560F916" w14:textId="77777777" w:rsidR="0092229A" w:rsidRPr="00907800" w:rsidRDefault="0092229A" w:rsidP="00390E10">
            <w:pPr>
              <w:pStyle w:val="ListParagraph"/>
              <w:spacing w:before="60"/>
              <w:ind w:left="630"/>
              <w:rPr>
                <w:b/>
              </w:rPr>
            </w:pPr>
          </w:p>
        </w:tc>
      </w:tr>
      <w:tr w:rsidR="00BB0D54" w:rsidRPr="00907800" w14:paraId="6F96CE44" w14:textId="77777777" w:rsidTr="0083383F">
        <w:trPr>
          <w:gridAfter w:val="2"/>
          <w:wAfter w:w="35" w:type="dxa"/>
          <w:jc w:val="center"/>
        </w:trPr>
        <w:tc>
          <w:tcPr>
            <w:tcW w:w="805" w:type="dxa"/>
          </w:tcPr>
          <w:p w14:paraId="504E4C3A" w14:textId="77777777" w:rsidR="0092229A" w:rsidRPr="00907800" w:rsidRDefault="0092229A" w:rsidP="00390E10">
            <w:pPr>
              <w:pStyle w:val="ListParagraph"/>
              <w:numPr>
                <w:ilvl w:val="0"/>
                <w:numId w:val="47"/>
              </w:numPr>
              <w:spacing w:before="60"/>
              <w:ind w:left="424" w:hanging="270"/>
              <w:contextualSpacing w:val="0"/>
            </w:pPr>
          </w:p>
        </w:tc>
        <w:tc>
          <w:tcPr>
            <w:tcW w:w="5981" w:type="dxa"/>
          </w:tcPr>
          <w:p w14:paraId="66CF2688" w14:textId="77777777" w:rsidR="0092229A" w:rsidRPr="00907800" w:rsidRDefault="0092229A" w:rsidP="00BB0D54">
            <w:pPr>
              <w:spacing w:before="120" w:after="100" w:afterAutospacing="1"/>
              <w:rPr>
                <w:color w:val="auto"/>
                <w:sz w:val="20"/>
                <w:szCs w:val="20"/>
              </w:rPr>
            </w:pPr>
            <w:r w:rsidRPr="00907800">
              <w:rPr>
                <w:color w:val="auto"/>
                <w:sz w:val="20"/>
                <w:szCs w:val="20"/>
              </w:rPr>
              <w:t>Four (4) rust resistant D-rings shall be provided on the left coat placket and be attached to the two and a-half (2.5) inches wide outer shell thermal liner backing flap. The D-rings shall be attached to the coat by a minimum of (2) clothing rivets and shall have a minimum three-quarters (0.75) inch by one and a-half (1.5) inches leather backing material on the inside of the coat at each attachment point.</w:t>
            </w:r>
          </w:p>
          <w:p w14:paraId="34062AF7" w14:textId="77777777" w:rsidR="0092229A" w:rsidRPr="00907800" w:rsidRDefault="0092229A" w:rsidP="00BB0D54">
            <w:pPr>
              <w:spacing w:before="120" w:after="100" w:afterAutospacing="1"/>
              <w:rPr>
                <w:color w:val="auto"/>
                <w:sz w:val="20"/>
                <w:szCs w:val="20"/>
              </w:rPr>
            </w:pPr>
            <w:r w:rsidRPr="00907800">
              <w:rPr>
                <w:color w:val="auto"/>
                <w:sz w:val="20"/>
                <w:szCs w:val="20"/>
              </w:rPr>
              <w:t>Three (3) rust resistant appropriately spaced snap fasteners shall be provided at the outside placket edges of the coat. The right side shall have the male fasteners and the left side shall have the female fasteners.</w:t>
            </w:r>
          </w:p>
          <w:p w14:paraId="6BAB0D5C" w14:textId="77777777" w:rsidR="0092229A" w:rsidRPr="00907800" w:rsidRDefault="0092229A" w:rsidP="00BB0D54">
            <w:pPr>
              <w:spacing w:before="120" w:after="100" w:afterAutospacing="1"/>
              <w:rPr>
                <w:color w:val="auto"/>
                <w:sz w:val="20"/>
                <w:szCs w:val="20"/>
              </w:rPr>
            </w:pPr>
            <w:r w:rsidRPr="00907800">
              <w:rPr>
                <w:color w:val="auto"/>
                <w:sz w:val="20"/>
                <w:szCs w:val="20"/>
              </w:rPr>
              <w:t>A zippered closure may be considered at the preference of the firefighter fitted for the garment.</w:t>
            </w:r>
          </w:p>
          <w:p w14:paraId="1C2C7524" w14:textId="49E80492" w:rsidR="0092229A" w:rsidRPr="00907800" w:rsidRDefault="0092229A" w:rsidP="00BB0D54">
            <w:pPr>
              <w:pStyle w:val="ListParagraph"/>
              <w:numPr>
                <w:ilvl w:val="0"/>
                <w:numId w:val="23"/>
              </w:numPr>
              <w:tabs>
                <w:tab w:val="clear" w:pos="1080"/>
              </w:tabs>
              <w:spacing w:before="120" w:after="100" w:afterAutospacing="1"/>
              <w:ind w:left="556"/>
              <w:contextualSpacing w:val="0"/>
              <w:rPr>
                <w:color w:val="auto"/>
              </w:rPr>
            </w:pPr>
            <w:r w:rsidRPr="00907800">
              <w:rPr>
                <w:color w:val="auto"/>
                <w:sz w:val="20"/>
                <w:szCs w:val="20"/>
              </w:rPr>
              <w:t>Describe in detail on how the product offered meet</w:t>
            </w:r>
            <w:r w:rsidR="002C281B" w:rsidRPr="00907800">
              <w:rPr>
                <w:color w:val="auto"/>
                <w:sz w:val="20"/>
                <w:szCs w:val="20"/>
              </w:rPr>
              <w:t>s</w:t>
            </w:r>
            <w:r w:rsidRPr="00907800">
              <w:rPr>
                <w:color w:val="auto"/>
                <w:sz w:val="20"/>
                <w:szCs w:val="20"/>
              </w:rPr>
              <w:t xml:space="preserve"> and/or exceed</w:t>
            </w:r>
            <w:r w:rsidR="002C281B" w:rsidRPr="00907800">
              <w:rPr>
                <w:color w:val="auto"/>
                <w:sz w:val="20"/>
                <w:szCs w:val="20"/>
              </w:rPr>
              <w:t>s</w:t>
            </w:r>
            <w:r w:rsidRPr="00907800">
              <w:rPr>
                <w:color w:val="auto"/>
                <w:sz w:val="20"/>
                <w:szCs w:val="20"/>
              </w:rPr>
              <w:t xml:space="preserve"> the above requirement for coat positive closure system:</w:t>
            </w:r>
          </w:p>
        </w:tc>
        <w:tc>
          <w:tcPr>
            <w:tcW w:w="2011" w:type="dxa"/>
          </w:tcPr>
          <w:p w14:paraId="70969D26" w14:textId="77777777" w:rsidR="0092229A" w:rsidRPr="00907800" w:rsidRDefault="0092229A" w:rsidP="00390E10">
            <w:pPr>
              <w:spacing w:before="60"/>
            </w:pPr>
          </w:p>
        </w:tc>
        <w:tc>
          <w:tcPr>
            <w:tcW w:w="2167" w:type="dxa"/>
            <w:gridSpan w:val="3"/>
          </w:tcPr>
          <w:p w14:paraId="5D17A80C" w14:textId="77777777" w:rsidR="0092229A" w:rsidRPr="00907800" w:rsidRDefault="0092229A" w:rsidP="00390E10">
            <w:pPr>
              <w:spacing w:before="60"/>
            </w:pPr>
          </w:p>
        </w:tc>
      </w:tr>
      <w:tr w:rsidR="00BB0D54" w:rsidRPr="00907800" w14:paraId="77856C12" w14:textId="77777777" w:rsidTr="0083383F">
        <w:trPr>
          <w:gridAfter w:val="3"/>
          <w:wAfter w:w="49" w:type="dxa"/>
          <w:jc w:val="center"/>
        </w:trPr>
        <w:tc>
          <w:tcPr>
            <w:tcW w:w="805" w:type="dxa"/>
          </w:tcPr>
          <w:p w14:paraId="0773F4DA" w14:textId="77777777" w:rsidR="0092229A" w:rsidRPr="00907800" w:rsidRDefault="0092229A" w:rsidP="00390E10">
            <w:pPr>
              <w:pStyle w:val="ListParagraph"/>
              <w:numPr>
                <w:ilvl w:val="0"/>
                <w:numId w:val="47"/>
              </w:numPr>
              <w:spacing w:before="60"/>
              <w:ind w:left="424" w:hanging="270"/>
              <w:contextualSpacing w:val="0"/>
            </w:pPr>
          </w:p>
        </w:tc>
        <w:tc>
          <w:tcPr>
            <w:tcW w:w="5981" w:type="dxa"/>
          </w:tcPr>
          <w:p w14:paraId="06850346" w14:textId="77777777" w:rsidR="0092229A" w:rsidRPr="00907800" w:rsidRDefault="0092229A" w:rsidP="00390E10">
            <w:pPr>
              <w:spacing w:before="240"/>
              <w:rPr>
                <w:color w:val="auto"/>
                <w:sz w:val="20"/>
                <w:szCs w:val="20"/>
              </w:rPr>
            </w:pPr>
            <w:r w:rsidRPr="00907800">
              <w:rPr>
                <w:color w:val="auto"/>
                <w:sz w:val="20"/>
                <w:szCs w:val="20"/>
              </w:rPr>
              <w:t>The jacket shall be constructed with a five and one-half (5.5) inches wide storm flap (right side) made from a double layer of outer shell material running from the underside of the collar to the top level of the jacket’s lower reflective trim and fitted with a hook and pile (Velcro®) closure system.</w:t>
            </w:r>
          </w:p>
          <w:p w14:paraId="37DB511F" w14:textId="1D40355B" w:rsidR="0092229A" w:rsidRPr="00907800" w:rsidRDefault="0092229A" w:rsidP="00BB0D54">
            <w:pPr>
              <w:pStyle w:val="ListParagraph"/>
              <w:numPr>
                <w:ilvl w:val="0"/>
                <w:numId w:val="23"/>
              </w:numPr>
              <w:tabs>
                <w:tab w:val="clear" w:pos="1080"/>
              </w:tabs>
              <w:spacing w:before="60" w:after="120"/>
              <w:ind w:left="556"/>
              <w:contextualSpacing w:val="0"/>
              <w:rPr>
                <w:color w:val="auto"/>
                <w:sz w:val="20"/>
                <w:szCs w:val="20"/>
              </w:rPr>
            </w:pPr>
            <w:r w:rsidRPr="00907800">
              <w:rPr>
                <w:color w:val="auto"/>
                <w:sz w:val="20"/>
                <w:szCs w:val="20"/>
              </w:rPr>
              <w:lastRenderedPageBreak/>
              <w:t>Describe in detail on how the product offered meet</w:t>
            </w:r>
            <w:r w:rsidR="00F61D76" w:rsidRPr="00907800">
              <w:rPr>
                <w:color w:val="auto"/>
                <w:sz w:val="20"/>
                <w:szCs w:val="20"/>
              </w:rPr>
              <w:t>s</w:t>
            </w:r>
            <w:r w:rsidRPr="00907800">
              <w:rPr>
                <w:color w:val="auto"/>
                <w:sz w:val="20"/>
                <w:szCs w:val="20"/>
              </w:rPr>
              <w:t xml:space="preserve"> and/or exceed</w:t>
            </w:r>
            <w:r w:rsidR="00F61D76" w:rsidRPr="00907800">
              <w:rPr>
                <w:color w:val="auto"/>
                <w:sz w:val="20"/>
                <w:szCs w:val="20"/>
              </w:rPr>
              <w:t>s</w:t>
            </w:r>
            <w:r w:rsidRPr="00907800">
              <w:rPr>
                <w:color w:val="auto"/>
                <w:sz w:val="20"/>
                <w:szCs w:val="20"/>
              </w:rPr>
              <w:t xml:space="preserve"> the above requirement for coat positive closure system:</w:t>
            </w:r>
          </w:p>
        </w:tc>
        <w:tc>
          <w:tcPr>
            <w:tcW w:w="2011" w:type="dxa"/>
          </w:tcPr>
          <w:p w14:paraId="73C3F10B" w14:textId="77777777" w:rsidR="0092229A" w:rsidRPr="00907800" w:rsidRDefault="0092229A" w:rsidP="00390E10">
            <w:pPr>
              <w:spacing w:before="60"/>
            </w:pPr>
          </w:p>
        </w:tc>
        <w:tc>
          <w:tcPr>
            <w:tcW w:w="2153" w:type="dxa"/>
            <w:gridSpan w:val="2"/>
          </w:tcPr>
          <w:p w14:paraId="3F032A95" w14:textId="77777777" w:rsidR="0092229A" w:rsidRPr="00907800" w:rsidRDefault="0092229A" w:rsidP="00390E10">
            <w:pPr>
              <w:spacing w:before="60"/>
            </w:pPr>
          </w:p>
        </w:tc>
      </w:tr>
      <w:tr w:rsidR="0092229A" w:rsidRPr="00907800" w14:paraId="2CFE0C6E" w14:textId="77777777" w:rsidTr="0083383F">
        <w:trPr>
          <w:gridAfter w:val="2"/>
          <w:wAfter w:w="35" w:type="dxa"/>
          <w:jc w:val="center"/>
        </w:trPr>
        <w:tc>
          <w:tcPr>
            <w:tcW w:w="10964" w:type="dxa"/>
            <w:gridSpan w:val="6"/>
            <w:shd w:val="clear" w:color="auto" w:fill="D9D9D9" w:themeFill="background1" w:themeFillShade="D9"/>
          </w:tcPr>
          <w:p w14:paraId="548FD57D"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Wristlets/Elasticized Adjustable Sleeve Wells – Coat</w:t>
            </w:r>
          </w:p>
        </w:tc>
      </w:tr>
      <w:tr w:rsidR="00BB0D54" w:rsidRPr="00907800" w14:paraId="093256D6" w14:textId="77777777" w:rsidTr="0083383F">
        <w:trPr>
          <w:gridAfter w:val="3"/>
          <w:wAfter w:w="49" w:type="dxa"/>
          <w:jc w:val="center"/>
        </w:trPr>
        <w:tc>
          <w:tcPr>
            <w:tcW w:w="805" w:type="dxa"/>
          </w:tcPr>
          <w:p w14:paraId="292FA0A5" w14:textId="77777777" w:rsidR="0092229A" w:rsidRPr="00907800" w:rsidRDefault="0092229A" w:rsidP="00390E10">
            <w:pPr>
              <w:pStyle w:val="ListParagraph"/>
              <w:numPr>
                <w:ilvl w:val="0"/>
                <w:numId w:val="48"/>
              </w:numPr>
              <w:spacing w:before="60"/>
              <w:ind w:left="334" w:hanging="180"/>
              <w:contextualSpacing w:val="0"/>
            </w:pPr>
          </w:p>
        </w:tc>
        <w:tc>
          <w:tcPr>
            <w:tcW w:w="5981" w:type="dxa"/>
          </w:tcPr>
          <w:p w14:paraId="233294C3" w14:textId="03949F61" w:rsidR="0092229A" w:rsidRPr="00907800" w:rsidRDefault="0092229A" w:rsidP="00390E10">
            <w:pPr>
              <w:spacing w:before="60"/>
              <w:rPr>
                <w:color w:val="auto"/>
                <w:sz w:val="20"/>
                <w:szCs w:val="20"/>
              </w:rPr>
            </w:pPr>
            <w:r w:rsidRPr="00907800">
              <w:rPr>
                <w:color w:val="auto"/>
                <w:sz w:val="20"/>
                <w:szCs w:val="20"/>
              </w:rPr>
              <w:t xml:space="preserve">Each coat shall be equipped with a blended Kevlar® and Nomex® elasticized </w:t>
            </w:r>
            <w:r w:rsidR="009C3C7F" w:rsidRPr="00907800">
              <w:rPr>
                <w:color w:val="auto"/>
                <w:sz w:val="20"/>
                <w:szCs w:val="20"/>
              </w:rPr>
              <w:t xml:space="preserve">or equivalent </w:t>
            </w:r>
            <w:r w:rsidRPr="00907800">
              <w:rPr>
                <w:color w:val="auto"/>
                <w:sz w:val="20"/>
                <w:szCs w:val="20"/>
              </w:rPr>
              <w:t xml:space="preserve">cuff hand and wrist guards (over the hand) not less than six and one half (6.5) inches in length and of double thickness. </w:t>
            </w:r>
          </w:p>
          <w:p w14:paraId="6681C6DE" w14:textId="77777777" w:rsidR="0092229A" w:rsidRPr="00907800" w:rsidRDefault="0092229A" w:rsidP="00390E10">
            <w:pPr>
              <w:spacing w:before="60"/>
              <w:rPr>
                <w:color w:val="auto"/>
                <w:sz w:val="20"/>
                <w:szCs w:val="20"/>
              </w:rPr>
            </w:pPr>
            <w:r w:rsidRPr="00907800">
              <w:rPr>
                <w:color w:val="auto"/>
                <w:sz w:val="20"/>
                <w:szCs w:val="20"/>
              </w:rPr>
              <w:t xml:space="preserve">A separate neoprene reinforced thumbhole with an approximate diameter of two (2) inches shall be recessed approximately one (1) inch from the leading edge. </w:t>
            </w:r>
          </w:p>
          <w:p w14:paraId="1BB71E2C" w14:textId="77777777" w:rsidR="0092229A" w:rsidRPr="00907800" w:rsidRDefault="0092229A" w:rsidP="00390E10">
            <w:pPr>
              <w:spacing w:before="60"/>
              <w:rPr>
                <w:color w:val="auto"/>
                <w:sz w:val="20"/>
                <w:szCs w:val="20"/>
              </w:rPr>
            </w:pPr>
            <w:r w:rsidRPr="00907800">
              <w:rPr>
                <w:color w:val="auto"/>
                <w:sz w:val="20"/>
                <w:szCs w:val="20"/>
              </w:rPr>
              <w:t>The thumbhole perimeter will be reinforced and the wristlets shall extend approximately three (3) inches past the end of sleeve, when the coat is not being worn.</w:t>
            </w:r>
          </w:p>
          <w:p w14:paraId="5B0D4A8F" w14:textId="4160EB0E"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61D76" w:rsidRPr="00907800">
              <w:rPr>
                <w:color w:val="auto"/>
                <w:sz w:val="20"/>
                <w:szCs w:val="20"/>
              </w:rPr>
              <w:t>s</w:t>
            </w:r>
            <w:r w:rsidRPr="00907800">
              <w:rPr>
                <w:color w:val="auto"/>
                <w:sz w:val="20"/>
                <w:szCs w:val="20"/>
              </w:rPr>
              <w:t xml:space="preserve"> and/or exceed</w:t>
            </w:r>
            <w:r w:rsidR="00F61D76" w:rsidRPr="00907800">
              <w:rPr>
                <w:color w:val="auto"/>
                <w:sz w:val="20"/>
                <w:szCs w:val="20"/>
              </w:rPr>
              <w:t>s</w:t>
            </w:r>
            <w:r w:rsidRPr="00907800">
              <w:rPr>
                <w:color w:val="auto"/>
                <w:sz w:val="20"/>
                <w:szCs w:val="20"/>
              </w:rPr>
              <w:t xml:space="preserve"> the above requirement for sleeve wells:</w:t>
            </w:r>
          </w:p>
        </w:tc>
        <w:tc>
          <w:tcPr>
            <w:tcW w:w="2011" w:type="dxa"/>
          </w:tcPr>
          <w:p w14:paraId="27F24237" w14:textId="77777777" w:rsidR="0092229A" w:rsidRPr="00907800" w:rsidRDefault="0092229A" w:rsidP="00390E10">
            <w:pPr>
              <w:spacing w:before="60"/>
            </w:pPr>
          </w:p>
        </w:tc>
        <w:tc>
          <w:tcPr>
            <w:tcW w:w="2153" w:type="dxa"/>
            <w:gridSpan w:val="2"/>
          </w:tcPr>
          <w:p w14:paraId="13E311E6" w14:textId="77777777" w:rsidR="0092229A" w:rsidRPr="00907800" w:rsidRDefault="0092229A" w:rsidP="00390E10">
            <w:pPr>
              <w:spacing w:before="60"/>
            </w:pPr>
          </w:p>
        </w:tc>
      </w:tr>
      <w:tr w:rsidR="0092229A" w:rsidRPr="00907800" w14:paraId="065AC79A" w14:textId="77777777" w:rsidTr="0083383F">
        <w:trPr>
          <w:gridAfter w:val="2"/>
          <w:wAfter w:w="35" w:type="dxa"/>
          <w:jc w:val="center"/>
        </w:trPr>
        <w:tc>
          <w:tcPr>
            <w:tcW w:w="10964" w:type="dxa"/>
            <w:gridSpan w:val="6"/>
            <w:shd w:val="clear" w:color="auto" w:fill="D9D9D9" w:themeFill="background1" w:themeFillShade="D9"/>
          </w:tcPr>
          <w:p w14:paraId="45E1E6A9"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Sleeve Cuff Reinforcements - Coat</w:t>
            </w:r>
          </w:p>
        </w:tc>
      </w:tr>
      <w:tr w:rsidR="00BB0D54" w:rsidRPr="00907800" w14:paraId="6D5BEA97" w14:textId="77777777" w:rsidTr="0083383F">
        <w:trPr>
          <w:gridAfter w:val="3"/>
          <w:wAfter w:w="49" w:type="dxa"/>
          <w:jc w:val="center"/>
        </w:trPr>
        <w:tc>
          <w:tcPr>
            <w:tcW w:w="805" w:type="dxa"/>
          </w:tcPr>
          <w:p w14:paraId="63A80921" w14:textId="77777777" w:rsidR="0092229A" w:rsidRPr="00907800" w:rsidRDefault="0092229A" w:rsidP="00390E10">
            <w:pPr>
              <w:pStyle w:val="ListParagraph"/>
              <w:numPr>
                <w:ilvl w:val="0"/>
                <w:numId w:val="49"/>
              </w:numPr>
              <w:spacing w:before="60"/>
              <w:ind w:left="424" w:hanging="270"/>
              <w:contextualSpacing w:val="0"/>
            </w:pPr>
          </w:p>
        </w:tc>
        <w:tc>
          <w:tcPr>
            <w:tcW w:w="5981" w:type="dxa"/>
          </w:tcPr>
          <w:p w14:paraId="40731AF1" w14:textId="71545D4C" w:rsidR="0092229A" w:rsidRPr="00907800" w:rsidRDefault="0092229A" w:rsidP="00390E10">
            <w:pPr>
              <w:spacing w:before="60"/>
              <w:rPr>
                <w:color w:val="auto"/>
                <w:sz w:val="20"/>
                <w:szCs w:val="20"/>
              </w:rPr>
            </w:pPr>
            <w:r w:rsidRPr="00907800">
              <w:rPr>
                <w:color w:val="auto"/>
                <w:sz w:val="20"/>
                <w:szCs w:val="20"/>
              </w:rPr>
              <w:t>The sleeve cuffs shall be reinforced with black polymer coated Kevlar® or leather</w:t>
            </w:r>
            <w:r w:rsidR="00F61D76" w:rsidRPr="00907800">
              <w:rPr>
                <w:color w:val="auto"/>
                <w:sz w:val="20"/>
                <w:szCs w:val="20"/>
              </w:rPr>
              <w:t xml:space="preserve"> or equivalent</w:t>
            </w:r>
            <w:r w:rsidRPr="00907800">
              <w:rPr>
                <w:color w:val="auto"/>
                <w:sz w:val="20"/>
                <w:szCs w:val="20"/>
              </w:rPr>
              <w:t>.</w:t>
            </w:r>
          </w:p>
          <w:p w14:paraId="1ADD753B" w14:textId="3AC7293C"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61D76" w:rsidRPr="00907800">
              <w:rPr>
                <w:color w:val="auto"/>
                <w:sz w:val="20"/>
                <w:szCs w:val="20"/>
              </w:rPr>
              <w:t>s</w:t>
            </w:r>
            <w:r w:rsidRPr="00907800">
              <w:rPr>
                <w:color w:val="auto"/>
                <w:sz w:val="20"/>
                <w:szCs w:val="20"/>
              </w:rPr>
              <w:t xml:space="preserve"> and/or exceed</w:t>
            </w:r>
            <w:r w:rsidR="00F61D76" w:rsidRPr="00907800">
              <w:rPr>
                <w:color w:val="auto"/>
                <w:sz w:val="20"/>
                <w:szCs w:val="20"/>
              </w:rPr>
              <w:t>s</w:t>
            </w:r>
            <w:r w:rsidRPr="00907800">
              <w:rPr>
                <w:color w:val="auto"/>
                <w:sz w:val="20"/>
                <w:szCs w:val="20"/>
              </w:rPr>
              <w:t xml:space="preserve"> the above requirement for sleeve cuff reinforcements:</w:t>
            </w:r>
          </w:p>
        </w:tc>
        <w:tc>
          <w:tcPr>
            <w:tcW w:w="2011" w:type="dxa"/>
          </w:tcPr>
          <w:p w14:paraId="3CE71E91" w14:textId="77777777" w:rsidR="0092229A" w:rsidRPr="00907800" w:rsidRDefault="0092229A" w:rsidP="00390E10">
            <w:pPr>
              <w:spacing w:before="60"/>
            </w:pPr>
          </w:p>
        </w:tc>
        <w:tc>
          <w:tcPr>
            <w:tcW w:w="2153" w:type="dxa"/>
            <w:gridSpan w:val="2"/>
          </w:tcPr>
          <w:p w14:paraId="098C7B1E" w14:textId="77777777" w:rsidR="0092229A" w:rsidRPr="00907800" w:rsidRDefault="0092229A" w:rsidP="00390E10">
            <w:pPr>
              <w:spacing w:before="60"/>
            </w:pPr>
          </w:p>
        </w:tc>
      </w:tr>
      <w:tr w:rsidR="0092229A" w:rsidRPr="00907800" w14:paraId="0AD141E1" w14:textId="77777777" w:rsidTr="0083383F">
        <w:trPr>
          <w:gridAfter w:val="2"/>
          <w:wAfter w:w="35" w:type="dxa"/>
          <w:jc w:val="center"/>
        </w:trPr>
        <w:tc>
          <w:tcPr>
            <w:tcW w:w="10964" w:type="dxa"/>
            <w:gridSpan w:val="6"/>
            <w:shd w:val="clear" w:color="auto" w:fill="D9D9D9" w:themeFill="background1" w:themeFillShade="D9"/>
          </w:tcPr>
          <w:p w14:paraId="7A4381A3"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Water Well on Sleeve – Coat</w:t>
            </w:r>
          </w:p>
        </w:tc>
      </w:tr>
      <w:tr w:rsidR="00BB0D54" w:rsidRPr="00907800" w14:paraId="2D79EDFF" w14:textId="77777777" w:rsidTr="0083383F">
        <w:trPr>
          <w:gridAfter w:val="3"/>
          <w:wAfter w:w="49" w:type="dxa"/>
          <w:jc w:val="center"/>
        </w:trPr>
        <w:tc>
          <w:tcPr>
            <w:tcW w:w="805" w:type="dxa"/>
          </w:tcPr>
          <w:p w14:paraId="18D90B5D" w14:textId="77777777" w:rsidR="0092229A" w:rsidRPr="00907800" w:rsidRDefault="0092229A" w:rsidP="00390E10">
            <w:pPr>
              <w:pStyle w:val="ListParagraph"/>
              <w:numPr>
                <w:ilvl w:val="0"/>
                <w:numId w:val="50"/>
              </w:numPr>
              <w:spacing w:before="60"/>
              <w:ind w:left="424" w:hanging="270"/>
              <w:contextualSpacing w:val="0"/>
            </w:pPr>
          </w:p>
        </w:tc>
        <w:tc>
          <w:tcPr>
            <w:tcW w:w="5981" w:type="dxa"/>
          </w:tcPr>
          <w:p w14:paraId="5995B238" w14:textId="16F30314" w:rsidR="0092229A" w:rsidRPr="00907800" w:rsidRDefault="0092229A" w:rsidP="00390E10">
            <w:pPr>
              <w:spacing w:before="60"/>
              <w:rPr>
                <w:color w:val="auto"/>
                <w:sz w:val="20"/>
                <w:szCs w:val="20"/>
              </w:rPr>
            </w:pPr>
            <w:r w:rsidRPr="00907800">
              <w:rPr>
                <w:color w:val="auto"/>
                <w:sz w:val="20"/>
                <w:szCs w:val="20"/>
              </w:rPr>
              <w:t>A water well shall be formed at the end of each sleeve using the specified moisture barrier material or neoprene or equivalent fabric approximately five (5) inches long.</w:t>
            </w:r>
          </w:p>
          <w:p w14:paraId="5EE2FA77" w14:textId="2FA407E2"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61D76" w:rsidRPr="00907800">
              <w:rPr>
                <w:color w:val="auto"/>
                <w:sz w:val="20"/>
                <w:szCs w:val="20"/>
              </w:rPr>
              <w:t>s</w:t>
            </w:r>
            <w:r w:rsidRPr="00907800">
              <w:rPr>
                <w:color w:val="auto"/>
                <w:sz w:val="20"/>
                <w:szCs w:val="20"/>
              </w:rPr>
              <w:t xml:space="preserve"> and/or exceed</w:t>
            </w:r>
            <w:r w:rsidR="00F61D76" w:rsidRPr="00907800">
              <w:rPr>
                <w:color w:val="auto"/>
                <w:sz w:val="20"/>
                <w:szCs w:val="20"/>
              </w:rPr>
              <w:t>s</w:t>
            </w:r>
            <w:r w:rsidRPr="00907800">
              <w:rPr>
                <w:color w:val="auto"/>
                <w:sz w:val="20"/>
                <w:szCs w:val="20"/>
              </w:rPr>
              <w:t xml:space="preserve"> the above requirement for water well on sleeves:</w:t>
            </w:r>
          </w:p>
        </w:tc>
        <w:tc>
          <w:tcPr>
            <w:tcW w:w="2011" w:type="dxa"/>
          </w:tcPr>
          <w:p w14:paraId="44AF8531" w14:textId="77777777" w:rsidR="0092229A" w:rsidRPr="00907800" w:rsidRDefault="0092229A" w:rsidP="00390E10">
            <w:pPr>
              <w:spacing w:before="60"/>
            </w:pPr>
          </w:p>
        </w:tc>
        <w:tc>
          <w:tcPr>
            <w:tcW w:w="2153" w:type="dxa"/>
            <w:gridSpan w:val="2"/>
          </w:tcPr>
          <w:p w14:paraId="1C957A1A" w14:textId="77777777" w:rsidR="0092229A" w:rsidRPr="00907800" w:rsidRDefault="0092229A" w:rsidP="00390E10">
            <w:pPr>
              <w:spacing w:before="60"/>
            </w:pPr>
          </w:p>
        </w:tc>
      </w:tr>
      <w:tr w:rsidR="00BB0D54" w:rsidRPr="00907800" w14:paraId="7BF1F89C" w14:textId="77777777" w:rsidTr="0083383F">
        <w:trPr>
          <w:gridAfter w:val="3"/>
          <w:wAfter w:w="49" w:type="dxa"/>
          <w:jc w:val="center"/>
        </w:trPr>
        <w:tc>
          <w:tcPr>
            <w:tcW w:w="805" w:type="dxa"/>
          </w:tcPr>
          <w:p w14:paraId="39AC0C1B" w14:textId="77777777" w:rsidR="0092229A" w:rsidRPr="00907800" w:rsidRDefault="0092229A" w:rsidP="00390E10">
            <w:pPr>
              <w:pStyle w:val="ListParagraph"/>
              <w:numPr>
                <w:ilvl w:val="0"/>
                <w:numId w:val="50"/>
              </w:numPr>
              <w:spacing w:before="60"/>
              <w:ind w:left="424" w:hanging="270"/>
              <w:contextualSpacing w:val="0"/>
            </w:pPr>
          </w:p>
        </w:tc>
        <w:tc>
          <w:tcPr>
            <w:tcW w:w="5981" w:type="dxa"/>
          </w:tcPr>
          <w:p w14:paraId="185931B1" w14:textId="77777777" w:rsidR="0092229A" w:rsidRPr="00907800" w:rsidRDefault="0092229A" w:rsidP="00390E10">
            <w:pPr>
              <w:spacing w:before="60"/>
              <w:rPr>
                <w:color w:val="auto"/>
                <w:sz w:val="20"/>
                <w:szCs w:val="20"/>
              </w:rPr>
            </w:pPr>
            <w:r w:rsidRPr="00907800">
              <w:rPr>
                <w:color w:val="auto"/>
                <w:sz w:val="20"/>
                <w:szCs w:val="20"/>
              </w:rPr>
              <w:t xml:space="preserve">One (1) end of the well shall be sewn to the inside of the cuff of the sleeve's shell fabric and shall pass up the inside of the sleeve for a distance of approximately four (4) inches. </w:t>
            </w:r>
          </w:p>
          <w:p w14:paraId="30D40A86" w14:textId="77777777" w:rsidR="0092229A" w:rsidRPr="00907800" w:rsidRDefault="0092229A" w:rsidP="00390E10">
            <w:pPr>
              <w:spacing w:before="60"/>
              <w:rPr>
                <w:color w:val="auto"/>
                <w:sz w:val="20"/>
                <w:szCs w:val="20"/>
              </w:rPr>
            </w:pPr>
            <w:r w:rsidRPr="00907800">
              <w:rPr>
                <w:color w:val="auto"/>
                <w:sz w:val="20"/>
                <w:szCs w:val="20"/>
              </w:rPr>
              <w:t>It shall be sewn to the shell fabric with a double line of lock stitching around the perimeter of the sleeve.</w:t>
            </w:r>
          </w:p>
          <w:p w14:paraId="51A48B7F" w14:textId="0F1F0AF8"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61D76" w:rsidRPr="00907800">
              <w:rPr>
                <w:color w:val="auto"/>
                <w:sz w:val="20"/>
                <w:szCs w:val="20"/>
              </w:rPr>
              <w:t>s</w:t>
            </w:r>
            <w:r w:rsidRPr="00907800">
              <w:rPr>
                <w:color w:val="auto"/>
                <w:sz w:val="20"/>
                <w:szCs w:val="20"/>
              </w:rPr>
              <w:t xml:space="preserve"> and/or exceed</w:t>
            </w:r>
            <w:r w:rsidR="00F61D76" w:rsidRPr="00907800">
              <w:rPr>
                <w:color w:val="auto"/>
                <w:sz w:val="20"/>
                <w:szCs w:val="20"/>
              </w:rPr>
              <w:t>s</w:t>
            </w:r>
            <w:r w:rsidRPr="00907800">
              <w:rPr>
                <w:color w:val="auto"/>
                <w:sz w:val="20"/>
                <w:szCs w:val="20"/>
              </w:rPr>
              <w:t xml:space="preserve"> the above requirement for water well on sleeves:</w:t>
            </w:r>
          </w:p>
        </w:tc>
        <w:tc>
          <w:tcPr>
            <w:tcW w:w="2011" w:type="dxa"/>
          </w:tcPr>
          <w:p w14:paraId="308878A8" w14:textId="77777777" w:rsidR="0092229A" w:rsidRPr="00907800" w:rsidRDefault="0092229A" w:rsidP="00390E10">
            <w:pPr>
              <w:spacing w:before="60"/>
            </w:pPr>
          </w:p>
        </w:tc>
        <w:tc>
          <w:tcPr>
            <w:tcW w:w="2153" w:type="dxa"/>
            <w:gridSpan w:val="2"/>
          </w:tcPr>
          <w:p w14:paraId="7E897F9F" w14:textId="77777777" w:rsidR="0092229A" w:rsidRPr="00907800" w:rsidRDefault="0092229A" w:rsidP="00390E10">
            <w:pPr>
              <w:spacing w:before="60"/>
            </w:pPr>
          </w:p>
        </w:tc>
      </w:tr>
      <w:tr w:rsidR="00BB0D54" w:rsidRPr="00907800" w14:paraId="71538809" w14:textId="77777777" w:rsidTr="0083383F">
        <w:trPr>
          <w:gridAfter w:val="3"/>
          <w:wAfter w:w="49" w:type="dxa"/>
          <w:jc w:val="center"/>
        </w:trPr>
        <w:tc>
          <w:tcPr>
            <w:tcW w:w="805" w:type="dxa"/>
          </w:tcPr>
          <w:p w14:paraId="0CDB70A3" w14:textId="77777777" w:rsidR="0092229A" w:rsidRPr="00907800" w:rsidRDefault="0092229A" w:rsidP="00390E10">
            <w:pPr>
              <w:pStyle w:val="ListParagraph"/>
              <w:numPr>
                <w:ilvl w:val="0"/>
                <w:numId w:val="50"/>
              </w:numPr>
              <w:spacing w:before="60"/>
              <w:ind w:left="424" w:hanging="270"/>
              <w:contextualSpacing w:val="0"/>
              <w:rPr>
                <w:sz w:val="20"/>
                <w:szCs w:val="20"/>
              </w:rPr>
            </w:pPr>
          </w:p>
        </w:tc>
        <w:tc>
          <w:tcPr>
            <w:tcW w:w="5981" w:type="dxa"/>
          </w:tcPr>
          <w:p w14:paraId="597CC959" w14:textId="77777777" w:rsidR="0092229A" w:rsidRPr="00907800" w:rsidRDefault="0092229A" w:rsidP="00390E10">
            <w:pPr>
              <w:spacing w:before="60"/>
              <w:rPr>
                <w:color w:val="auto"/>
                <w:sz w:val="20"/>
                <w:szCs w:val="20"/>
              </w:rPr>
            </w:pPr>
            <w:r w:rsidRPr="00907800">
              <w:rPr>
                <w:color w:val="auto"/>
                <w:sz w:val="20"/>
                <w:szCs w:val="20"/>
              </w:rPr>
              <w:t xml:space="preserve">The well shall be inverted and will come back down the sleeve, thus the end of the remaining material comes in approximate line with the cuff of the sleeve. </w:t>
            </w:r>
          </w:p>
          <w:p w14:paraId="234534A6" w14:textId="77777777" w:rsidR="0092229A" w:rsidRPr="00907800" w:rsidRDefault="0092229A" w:rsidP="00390E10">
            <w:pPr>
              <w:spacing w:before="60"/>
              <w:rPr>
                <w:color w:val="auto"/>
                <w:sz w:val="20"/>
                <w:szCs w:val="20"/>
              </w:rPr>
            </w:pPr>
            <w:r w:rsidRPr="00907800">
              <w:rPr>
                <w:color w:val="auto"/>
                <w:sz w:val="20"/>
                <w:szCs w:val="20"/>
              </w:rPr>
              <w:t>The well shall not extend past the end of the sleeve.</w:t>
            </w:r>
          </w:p>
          <w:p w14:paraId="31018B90" w14:textId="2047DD61"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61D76" w:rsidRPr="00907800">
              <w:rPr>
                <w:color w:val="auto"/>
                <w:sz w:val="20"/>
                <w:szCs w:val="20"/>
              </w:rPr>
              <w:t>s</w:t>
            </w:r>
            <w:r w:rsidRPr="00907800">
              <w:rPr>
                <w:color w:val="auto"/>
                <w:sz w:val="20"/>
                <w:szCs w:val="20"/>
              </w:rPr>
              <w:t xml:space="preserve"> and/or exceed</w:t>
            </w:r>
            <w:r w:rsidR="00F61D76" w:rsidRPr="00907800">
              <w:rPr>
                <w:color w:val="auto"/>
                <w:sz w:val="20"/>
                <w:szCs w:val="20"/>
              </w:rPr>
              <w:t>s</w:t>
            </w:r>
            <w:r w:rsidRPr="00907800">
              <w:rPr>
                <w:color w:val="auto"/>
                <w:sz w:val="20"/>
                <w:szCs w:val="20"/>
              </w:rPr>
              <w:t xml:space="preserve"> the above requirement for water well on sleeves:</w:t>
            </w:r>
          </w:p>
        </w:tc>
        <w:tc>
          <w:tcPr>
            <w:tcW w:w="2011" w:type="dxa"/>
          </w:tcPr>
          <w:p w14:paraId="2353E330" w14:textId="77777777" w:rsidR="0092229A" w:rsidRPr="00907800" w:rsidRDefault="0092229A" w:rsidP="00390E10">
            <w:pPr>
              <w:spacing w:before="60"/>
            </w:pPr>
          </w:p>
        </w:tc>
        <w:tc>
          <w:tcPr>
            <w:tcW w:w="2153" w:type="dxa"/>
            <w:gridSpan w:val="2"/>
          </w:tcPr>
          <w:p w14:paraId="643F740A" w14:textId="77777777" w:rsidR="0092229A" w:rsidRPr="00907800" w:rsidRDefault="0092229A" w:rsidP="00390E10">
            <w:pPr>
              <w:spacing w:before="60"/>
            </w:pPr>
          </w:p>
        </w:tc>
      </w:tr>
      <w:tr w:rsidR="00BB0D54" w:rsidRPr="00907800" w14:paraId="7FD84635" w14:textId="77777777" w:rsidTr="0083383F">
        <w:trPr>
          <w:gridAfter w:val="3"/>
          <w:wAfter w:w="49" w:type="dxa"/>
          <w:jc w:val="center"/>
        </w:trPr>
        <w:tc>
          <w:tcPr>
            <w:tcW w:w="805" w:type="dxa"/>
          </w:tcPr>
          <w:p w14:paraId="2C96AA65" w14:textId="77777777" w:rsidR="0092229A" w:rsidRPr="00907800" w:rsidRDefault="0092229A" w:rsidP="00390E10">
            <w:pPr>
              <w:pStyle w:val="ListParagraph"/>
              <w:numPr>
                <w:ilvl w:val="0"/>
                <w:numId w:val="50"/>
              </w:numPr>
              <w:spacing w:before="60"/>
              <w:ind w:left="424" w:hanging="270"/>
              <w:contextualSpacing w:val="0"/>
            </w:pPr>
          </w:p>
        </w:tc>
        <w:tc>
          <w:tcPr>
            <w:tcW w:w="5981" w:type="dxa"/>
          </w:tcPr>
          <w:p w14:paraId="2B13B88A" w14:textId="77777777" w:rsidR="0092229A" w:rsidRPr="00907800" w:rsidRDefault="0092229A" w:rsidP="00390E10">
            <w:pPr>
              <w:spacing w:before="60"/>
              <w:rPr>
                <w:color w:val="auto"/>
                <w:sz w:val="20"/>
                <w:szCs w:val="20"/>
              </w:rPr>
            </w:pPr>
            <w:r w:rsidRPr="00907800">
              <w:rPr>
                <w:color w:val="auto"/>
                <w:sz w:val="20"/>
                <w:szCs w:val="20"/>
              </w:rPr>
              <w:t>Two (2) rust resistant metal drain eyelets shall be installed on each side of the water well for drainage. These will be positioned so that any water drainage is oriented away from the wearer.</w:t>
            </w:r>
          </w:p>
          <w:p w14:paraId="2E9B436D" w14:textId="65A7C616"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61D76" w:rsidRPr="00907800">
              <w:rPr>
                <w:color w:val="auto"/>
                <w:sz w:val="20"/>
                <w:szCs w:val="20"/>
              </w:rPr>
              <w:t>s</w:t>
            </w:r>
            <w:r w:rsidRPr="00907800">
              <w:rPr>
                <w:color w:val="auto"/>
                <w:sz w:val="20"/>
                <w:szCs w:val="20"/>
              </w:rPr>
              <w:t xml:space="preserve"> and/or exceed</w:t>
            </w:r>
            <w:r w:rsidR="00F61D76" w:rsidRPr="00907800">
              <w:rPr>
                <w:color w:val="auto"/>
                <w:sz w:val="20"/>
                <w:szCs w:val="20"/>
              </w:rPr>
              <w:t>s</w:t>
            </w:r>
            <w:r w:rsidRPr="00907800">
              <w:rPr>
                <w:color w:val="auto"/>
                <w:sz w:val="20"/>
                <w:szCs w:val="20"/>
              </w:rPr>
              <w:t xml:space="preserve"> the above requirement for water well on sleeves:</w:t>
            </w:r>
          </w:p>
        </w:tc>
        <w:tc>
          <w:tcPr>
            <w:tcW w:w="2011" w:type="dxa"/>
          </w:tcPr>
          <w:p w14:paraId="15767668" w14:textId="77777777" w:rsidR="0092229A" w:rsidRPr="00907800" w:rsidRDefault="0092229A" w:rsidP="00390E10">
            <w:pPr>
              <w:spacing w:before="60"/>
            </w:pPr>
          </w:p>
        </w:tc>
        <w:tc>
          <w:tcPr>
            <w:tcW w:w="2153" w:type="dxa"/>
            <w:gridSpan w:val="2"/>
          </w:tcPr>
          <w:p w14:paraId="7CA92408" w14:textId="77777777" w:rsidR="0092229A" w:rsidRPr="00907800" w:rsidRDefault="0092229A" w:rsidP="00390E10">
            <w:pPr>
              <w:spacing w:before="60"/>
            </w:pPr>
          </w:p>
        </w:tc>
      </w:tr>
      <w:tr w:rsidR="00BB0D54" w:rsidRPr="00907800" w14:paraId="29B5544F" w14:textId="77777777" w:rsidTr="0083383F">
        <w:trPr>
          <w:gridAfter w:val="3"/>
          <w:wAfter w:w="49" w:type="dxa"/>
          <w:jc w:val="center"/>
        </w:trPr>
        <w:tc>
          <w:tcPr>
            <w:tcW w:w="805" w:type="dxa"/>
          </w:tcPr>
          <w:p w14:paraId="5FE581BB" w14:textId="77777777" w:rsidR="0092229A" w:rsidRPr="00907800" w:rsidRDefault="0092229A" w:rsidP="00390E10">
            <w:pPr>
              <w:pStyle w:val="ListParagraph"/>
              <w:numPr>
                <w:ilvl w:val="0"/>
                <w:numId w:val="50"/>
              </w:numPr>
              <w:spacing w:before="60"/>
              <w:ind w:left="424" w:hanging="270"/>
              <w:contextualSpacing w:val="0"/>
            </w:pPr>
          </w:p>
        </w:tc>
        <w:tc>
          <w:tcPr>
            <w:tcW w:w="5981" w:type="dxa"/>
          </w:tcPr>
          <w:p w14:paraId="02AED26E" w14:textId="6F7B4DA0" w:rsidR="0092229A" w:rsidRPr="00907800" w:rsidRDefault="0092229A" w:rsidP="00390E10">
            <w:pPr>
              <w:spacing w:before="60"/>
              <w:rPr>
                <w:color w:val="auto"/>
                <w:sz w:val="20"/>
                <w:szCs w:val="20"/>
              </w:rPr>
            </w:pPr>
            <w:r w:rsidRPr="00907800">
              <w:rPr>
                <w:color w:val="auto"/>
                <w:sz w:val="20"/>
                <w:szCs w:val="20"/>
              </w:rPr>
              <w:t xml:space="preserve">The open end of the well shall have an </w:t>
            </w:r>
            <w:r w:rsidR="00F61D76" w:rsidRPr="00907800">
              <w:rPr>
                <w:color w:val="auto"/>
                <w:sz w:val="20"/>
                <w:szCs w:val="20"/>
              </w:rPr>
              <w:t>elasticized</w:t>
            </w:r>
            <w:r w:rsidRPr="00907800">
              <w:rPr>
                <w:color w:val="auto"/>
                <w:sz w:val="20"/>
                <w:szCs w:val="20"/>
              </w:rPr>
              <w:t xml:space="preserve"> hem, to fit snugly around the wrist of the wearer, thereby </w:t>
            </w:r>
            <w:r w:rsidR="00F61D76" w:rsidRPr="00907800">
              <w:rPr>
                <w:color w:val="auto"/>
                <w:sz w:val="20"/>
                <w:szCs w:val="20"/>
              </w:rPr>
              <w:t>minimizing</w:t>
            </w:r>
            <w:r w:rsidRPr="00907800">
              <w:rPr>
                <w:color w:val="auto"/>
                <w:sz w:val="20"/>
                <w:szCs w:val="20"/>
              </w:rPr>
              <w:t xml:space="preserve"> the possibility of water leakage into the arm area when in a raised position.</w:t>
            </w:r>
          </w:p>
          <w:p w14:paraId="07CB843B" w14:textId="40DE2D17"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F61D76" w:rsidRPr="00907800">
              <w:rPr>
                <w:color w:val="auto"/>
                <w:sz w:val="20"/>
                <w:szCs w:val="20"/>
              </w:rPr>
              <w:t>s</w:t>
            </w:r>
            <w:r w:rsidRPr="00907800">
              <w:rPr>
                <w:color w:val="auto"/>
                <w:sz w:val="20"/>
                <w:szCs w:val="20"/>
              </w:rPr>
              <w:t xml:space="preserve"> and/or exceed</w:t>
            </w:r>
            <w:r w:rsidR="00F61D76" w:rsidRPr="00907800">
              <w:rPr>
                <w:color w:val="auto"/>
                <w:sz w:val="20"/>
                <w:szCs w:val="20"/>
              </w:rPr>
              <w:t>s</w:t>
            </w:r>
            <w:r w:rsidRPr="00907800">
              <w:rPr>
                <w:color w:val="auto"/>
                <w:sz w:val="20"/>
                <w:szCs w:val="20"/>
              </w:rPr>
              <w:t xml:space="preserve"> the above requirement for water well on sleeves:</w:t>
            </w:r>
          </w:p>
        </w:tc>
        <w:tc>
          <w:tcPr>
            <w:tcW w:w="2011" w:type="dxa"/>
          </w:tcPr>
          <w:p w14:paraId="259C7CBE" w14:textId="77777777" w:rsidR="0092229A" w:rsidRPr="00907800" w:rsidRDefault="0092229A" w:rsidP="00390E10">
            <w:pPr>
              <w:spacing w:before="60"/>
            </w:pPr>
          </w:p>
        </w:tc>
        <w:tc>
          <w:tcPr>
            <w:tcW w:w="2153" w:type="dxa"/>
            <w:gridSpan w:val="2"/>
          </w:tcPr>
          <w:p w14:paraId="7F6A3D0F" w14:textId="77777777" w:rsidR="0092229A" w:rsidRPr="00907800" w:rsidRDefault="0092229A" w:rsidP="00390E10">
            <w:pPr>
              <w:spacing w:before="60"/>
            </w:pPr>
          </w:p>
        </w:tc>
      </w:tr>
      <w:tr w:rsidR="0092229A" w:rsidRPr="00907800" w14:paraId="6774259D" w14:textId="77777777" w:rsidTr="0083383F">
        <w:trPr>
          <w:gridAfter w:val="2"/>
          <w:wAfter w:w="35" w:type="dxa"/>
          <w:jc w:val="center"/>
        </w:trPr>
        <w:tc>
          <w:tcPr>
            <w:tcW w:w="10964" w:type="dxa"/>
            <w:gridSpan w:val="6"/>
            <w:shd w:val="clear" w:color="auto" w:fill="D9D9D9" w:themeFill="background1" w:themeFillShade="D9"/>
          </w:tcPr>
          <w:p w14:paraId="2C70337E"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Shoulder Liner  / Upper Back Thermal Enhancement and Shoulder Reinforcement – Coat</w:t>
            </w:r>
          </w:p>
        </w:tc>
      </w:tr>
      <w:tr w:rsidR="00BB0D54" w:rsidRPr="00907800" w14:paraId="586187F8" w14:textId="77777777" w:rsidTr="0083383F">
        <w:trPr>
          <w:gridAfter w:val="3"/>
          <w:wAfter w:w="49" w:type="dxa"/>
          <w:jc w:val="center"/>
        </w:trPr>
        <w:tc>
          <w:tcPr>
            <w:tcW w:w="805" w:type="dxa"/>
          </w:tcPr>
          <w:p w14:paraId="6DD3E4C1" w14:textId="77777777" w:rsidR="0092229A" w:rsidRPr="00907800" w:rsidRDefault="0092229A" w:rsidP="00390E10">
            <w:pPr>
              <w:pStyle w:val="ListParagraph"/>
              <w:numPr>
                <w:ilvl w:val="0"/>
                <w:numId w:val="51"/>
              </w:numPr>
              <w:spacing w:before="60"/>
              <w:ind w:left="334" w:hanging="180"/>
              <w:contextualSpacing w:val="0"/>
            </w:pPr>
          </w:p>
        </w:tc>
        <w:tc>
          <w:tcPr>
            <w:tcW w:w="5981" w:type="dxa"/>
          </w:tcPr>
          <w:p w14:paraId="74FBAF74" w14:textId="77777777" w:rsidR="0092229A" w:rsidRPr="00907800" w:rsidRDefault="0092229A" w:rsidP="00390E10">
            <w:pPr>
              <w:spacing w:before="60"/>
              <w:rPr>
                <w:color w:val="auto"/>
                <w:sz w:val="20"/>
                <w:szCs w:val="20"/>
              </w:rPr>
            </w:pPr>
            <w:r w:rsidRPr="00907800">
              <w:rPr>
                <w:color w:val="auto"/>
                <w:sz w:val="20"/>
                <w:szCs w:val="20"/>
              </w:rPr>
              <w:t>An additional layer of thermal liner material shall be used to increase thermal insulation in the upper back, front and shoulder area of the liner system.</w:t>
            </w:r>
          </w:p>
          <w:p w14:paraId="7686F258" w14:textId="40EEC4F2"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BE48A0" w:rsidRPr="00907800">
              <w:rPr>
                <w:color w:val="auto"/>
                <w:sz w:val="20"/>
                <w:szCs w:val="20"/>
              </w:rPr>
              <w:t>s</w:t>
            </w:r>
            <w:r w:rsidRPr="00907800">
              <w:rPr>
                <w:color w:val="auto"/>
                <w:sz w:val="20"/>
                <w:szCs w:val="20"/>
              </w:rPr>
              <w:t xml:space="preserve"> and/or exceed</w:t>
            </w:r>
            <w:r w:rsidR="00BE48A0" w:rsidRPr="00907800">
              <w:rPr>
                <w:color w:val="auto"/>
                <w:sz w:val="20"/>
                <w:szCs w:val="20"/>
              </w:rPr>
              <w:t>s</w:t>
            </w:r>
            <w:r w:rsidRPr="00907800">
              <w:rPr>
                <w:color w:val="auto"/>
                <w:sz w:val="20"/>
                <w:szCs w:val="20"/>
              </w:rPr>
              <w:t xml:space="preserve"> the above requirement for shoulder liner / upper back thermal enhancement and shoulder reinforcement:</w:t>
            </w:r>
          </w:p>
        </w:tc>
        <w:tc>
          <w:tcPr>
            <w:tcW w:w="2011" w:type="dxa"/>
          </w:tcPr>
          <w:p w14:paraId="320C07E4" w14:textId="77777777" w:rsidR="0092229A" w:rsidRPr="00907800" w:rsidRDefault="0092229A" w:rsidP="00390E10">
            <w:pPr>
              <w:spacing w:before="60"/>
            </w:pPr>
          </w:p>
        </w:tc>
        <w:tc>
          <w:tcPr>
            <w:tcW w:w="2153" w:type="dxa"/>
            <w:gridSpan w:val="2"/>
          </w:tcPr>
          <w:p w14:paraId="12977B4A" w14:textId="77777777" w:rsidR="0092229A" w:rsidRPr="00907800" w:rsidRDefault="0092229A" w:rsidP="00390E10">
            <w:pPr>
              <w:spacing w:before="60"/>
            </w:pPr>
          </w:p>
        </w:tc>
      </w:tr>
      <w:tr w:rsidR="00BB0D54" w:rsidRPr="00907800" w14:paraId="1D8D005A" w14:textId="77777777" w:rsidTr="0083383F">
        <w:trPr>
          <w:gridAfter w:val="3"/>
          <w:wAfter w:w="49" w:type="dxa"/>
          <w:jc w:val="center"/>
        </w:trPr>
        <w:tc>
          <w:tcPr>
            <w:tcW w:w="805" w:type="dxa"/>
          </w:tcPr>
          <w:p w14:paraId="30AA16E0" w14:textId="77777777" w:rsidR="0092229A" w:rsidRPr="00907800" w:rsidRDefault="0092229A" w:rsidP="00390E10">
            <w:pPr>
              <w:pStyle w:val="ListParagraph"/>
              <w:numPr>
                <w:ilvl w:val="0"/>
                <w:numId w:val="51"/>
              </w:numPr>
              <w:spacing w:before="60"/>
              <w:ind w:left="424" w:hanging="270"/>
              <w:contextualSpacing w:val="0"/>
            </w:pPr>
          </w:p>
        </w:tc>
        <w:tc>
          <w:tcPr>
            <w:tcW w:w="5981" w:type="dxa"/>
          </w:tcPr>
          <w:p w14:paraId="083C6ACB" w14:textId="73199FA1" w:rsidR="0092229A" w:rsidRPr="00907800" w:rsidRDefault="0092229A" w:rsidP="00390E10">
            <w:pPr>
              <w:spacing w:before="60"/>
              <w:rPr>
                <w:color w:val="auto"/>
                <w:sz w:val="20"/>
                <w:szCs w:val="20"/>
              </w:rPr>
            </w:pPr>
            <w:r w:rsidRPr="00907800">
              <w:rPr>
                <w:color w:val="auto"/>
                <w:sz w:val="20"/>
                <w:szCs w:val="20"/>
              </w:rPr>
              <w:t>Shoulder reinforcement shall be provided consisting of an approximate eight (8) inches long by six (6) inches wide abrasion resistant material, black polymer coated Kevlar® or equivalent centered over the shoulder area between the collar and the sleeve seam, double stitched around the edges and tapered to fit as necessary.</w:t>
            </w:r>
          </w:p>
          <w:p w14:paraId="709C991B" w14:textId="77777777"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BE48A0" w:rsidRPr="00907800">
              <w:rPr>
                <w:color w:val="auto"/>
                <w:sz w:val="20"/>
                <w:szCs w:val="20"/>
              </w:rPr>
              <w:t>s</w:t>
            </w:r>
            <w:r w:rsidRPr="00907800">
              <w:rPr>
                <w:color w:val="auto"/>
                <w:sz w:val="20"/>
                <w:szCs w:val="20"/>
              </w:rPr>
              <w:t xml:space="preserve"> and/or exceed</w:t>
            </w:r>
            <w:r w:rsidR="00BE48A0" w:rsidRPr="00907800">
              <w:rPr>
                <w:color w:val="auto"/>
                <w:sz w:val="20"/>
                <w:szCs w:val="20"/>
              </w:rPr>
              <w:t>s</w:t>
            </w:r>
            <w:r w:rsidRPr="00907800">
              <w:rPr>
                <w:color w:val="auto"/>
                <w:sz w:val="20"/>
                <w:szCs w:val="20"/>
              </w:rPr>
              <w:t xml:space="preserve"> the above requirement for shoulder liner / upper back thermal enhancement and shoulder reinforcement:</w:t>
            </w:r>
          </w:p>
          <w:p w14:paraId="10D991F1" w14:textId="00B9BD37" w:rsidR="0083383F" w:rsidRPr="00907800" w:rsidRDefault="0083383F" w:rsidP="0083383F">
            <w:pPr>
              <w:spacing w:before="60"/>
              <w:ind w:left="196"/>
              <w:rPr>
                <w:color w:val="auto"/>
                <w:sz w:val="20"/>
                <w:szCs w:val="20"/>
              </w:rPr>
            </w:pPr>
          </w:p>
        </w:tc>
        <w:tc>
          <w:tcPr>
            <w:tcW w:w="2011" w:type="dxa"/>
          </w:tcPr>
          <w:p w14:paraId="05C073C4" w14:textId="77777777" w:rsidR="0092229A" w:rsidRPr="00907800" w:rsidRDefault="0092229A" w:rsidP="00390E10">
            <w:pPr>
              <w:spacing w:before="60"/>
            </w:pPr>
          </w:p>
        </w:tc>
        <w:tc>
          <w:tcPr>
            <w:tcW w:w="2153" w:type="dxa"/>
            <w:gridSpan w:val="2"/>
          </w:tcPr>
          <w:p w14:paraId="4325D5EF" w14:textId="77777777" w:rsidR="0092229A" w:rsidRPr="00907800" w:rsidRDefault="0092229A" w:rsidP="00390E10">
            <w:pPr>
              <w:spacing w:before="60"/>
            </w:pPr>
          </w:p>
        </w:tc>
      </w:tr>
      <w:tr w:rsidR="0092229A" w:rsidRPr="00907800" w14:paraId="4AE4FEDE" w14:textId="77777777" w:rsidTr="0083383F">
        <w:trPr>
          <w:gridAfter w:val="2"/>
          <w:wAfter w:w="35" w:type="dxa"/>
          <w:jc w:val="center"/>
        </w:trPr>
        <w:tc>
          <w:tcPr>
            <w:tcW w:w="10964" w:type="dxa"/>
            <w:gridSpan w:val="6"/>
            <w:shd w:val="clear" w:color="auto" w:fill="D9D9D9" w:themeFill="background1" w:themeFillShade="D9"/>
          </w:tcPr>
          <w:p w14:paraId="15DC98F7"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lastRenderedPageBreak/>
              <w:t>Pockets – Coat</w:t>
            </w:r>
          </w:p>
        </w:tc>
      </w:tr>
      <w:tr w:rsidR="00BB0D54" w:rsidRPr="00907800" w14:paraId="2A244852" w14:textId="77777777" w:rsidTr="0083383F">
        <w:trPr>
          <w:gridAfter w:val="3"/>
          <w:wAfter w:w="49" w:type="dxa"/>
          <w:jc w:val="center"/>
        </w:trPr>
        <w:tc>
          <w:tcPr>
            <w:tcW w:w="805" w:type="dxa"/>
          </w:tcPr>
          <w:p w14:paraId="4E125AE5" w14:textId="77777777" w:rsidR="0092229A" w:rsidRPr="00907800" w:rsidRDefault="0092229A" w:rsidP="00390E10">
            <w:pPr>
              <w:pStyle w:val="ListParagraph"/>
              <w:numPr>
                <w:ilvl w:val="0"/>
                <w:numId w:val="52"/>
              </w:numPr>
              <w:spacing w:before="60"/>
              <w:ind w:left="334" w:hanging="180"/>
              <w:contextualSpacing w:val="0"/>
            </w:pPr>
          </w:p>
        </w:tc>
        <w:tc>
          <w:tcPr>
            <w:tcW w:w="5981" w:type="dxa"/>
          </w:tcPr>
          <w:p w14:paraId="3135F1A3" w14:textId="77777777" w:rsidR="0092229A" w:rsidRPr="00907800" w:rsidRDefault="0092229A" w:rsidP="00390E10">
            <w:pPr>
              <w:spacing w:before="60"/>
              <w:rPr>
                <w:color w:val="auto"/>
                <w:sz w:val="20"/>
                <w:szCs w:val="20"/>
              </w:rPr>
            </w:pPr>
            <w:r w:rsidRPr="00907800">
              <w:rPr>
                <w:color w:val="auto"/>
                <w:sz w:val="20"/>
                <w:szCs w:val="20"/>
              </w:rPr>
              <w:t xml:space="preserve">Each coat front body panel shall have a minimum two (2) inch deep by ten (10) inch wide by nine (9) inch high expansion (semi-bellows) pocket double stitched to the outer shell material and shall be located such that the bottom of the pocket is at the bottom of the coat for full functionality when used with an SCBA. Retro-reflective trim shall run over the bottom of the pocket so as to not interrupt the trim stripe. </w:t>
            </w:r>
          </w:p>
          <w:p w14:paraId="7D83CA03" w14:textId="77777777" w:rsidR="0092229A" w:rsidRPr="00907800" w:rsidRDefault="0092229A" w:rsidP="00390E10">
            <w:pPr>
              <w:spacing w:before="60"/>
              <w:rPr>
                <w:color w:val="auto"/>
                <w:sz w:val="20"/>
                <w:szCs w:val="20"/>
              </w:rPr>
            </w:pPr>
            <w:r w:rsidRPr="00907800">
              <w:rPr>
                <w:color w:val="auto"/>
                <w:sz w:val="20"/>
                <w:szCs w:val="20"/>
              </w:rPr>
              <w:t xml:space="preserve">Two (2) rust resistant metal drain eyelets shall be installed in the bottom of each expansion pocket to facilitate drainage of water. </w:t>
            </w:r>
          </w:p>
          <w:p w14:paraId="43E9C016" w14:textId="77777777" w:rsidR="0092229A" w:rsidRPr="00907800" w:rsidRDefault="0092229A" w:rsidP="00390E10">
            <w:pPr>
              <w:spacing w:before="60"/>
              <w:rPr>
                <w:color w:val="auto"/>
                <w:sz w:val="20"/>
                <w:szCs w:val="20"/>
              </w:rPr>
            </w:pPr>
            <w:r w:rsidRPr="00907800">
              <w:rPr>
                <w:color w:val="auto"/>
                <w:sz w:val="20"/>
                <w:szCs w:val="20"/>
              </w:rPr>
              <w:t>The pockets shall be lined 5” high all sides and the bottom with Twaron® or Kevlar® or equivalent material.</w:t>
            </w:r>
          </w:p>
          <w:p w14:paraId="797AF484" w14:textId="2CD0D182"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BE48A0" w:rsidRPr="00907800">
              <w:rPr>
                <w:color w:val="auto"/>
                <w:sz w:val="20"/>
                <w:szCs w:val="20"/>
              </w:rPr>
              <w:t>s</w:t>
            </w:r>
            <w:r w:rsidRPr="00907800">
              <w:rPr>
                <w:color w:val="auto"/>
                <w:sz w:val="20"/>
                <w:szCs w:val="20"/>
              </w:rPr>
              <w:t xml:space="preserve"> and/or exceed</w:t>
            </w:r>
            <w:r w:rsidR="00BE48A0" w:rsidRPr="00907800">
              <w:rPr>
                <w:color w:val="auto"/>
                <w:sz w:val="20"/>
                <w:szCs w:val="20"/>
              </w:rPr>
              <w:t>s</w:t>
            </w:r>
            <w:r w:rsidRPr="00907800">
              <w:rPr>
                <w:color w:val="auto"/>
                <w:sz w:val="20"/>
                <w:szCs w:val="20"/>
              </w:rPr>
              <w:t xml:space="preserve"> the above requirement and state size of coat pocket offered:</w:t>
            </w:r>
          </w:p>
        </w:tc>
        <w:tc>
          <w:tcPr>
            <w:tcW w:w="2011" w:type="dxa"/>
          </w:tcPr>
          <w:p w14:paraId="7D0354B3" w14:textId="77777777" w:rsidR="0092229A" w:rsidRPr="00907800" w:rsidRDefault="0092229A" w:rsidP="00390E10">
            <w:pPr>
              <w:spacing w:before="60"/>
            </w:pPr>
          </w:p>
        </w:tc>
        <w:tc>
          <w:tcPr>
            <w:tcW w:w="2153" w:type="dxa"/>
            <w:gridSpan w:val="2"/>
          </w:tcPr>
          <w:p w14:paraId="03D554D6" w14:textId="77777777" w:rsidR="0092229A" w:rsidRPr="00907800" w:rsidRDefault="0092229A" w:rsidP="00390E10">
            <w:pPr>
              <w:spacing w:before="60"/>
            </w:pPr>
          </w:p>
        </w:tc>
      </w:tr>
      <w:tr w:rsidR="00BB0D54" w:rsidRPr="00907800" w14:paraId="29FAACDD" w14:textId="77777777" w:rsidTr="0083383F">
        <w:trPr>
          <w:gridAfter w:val="3"/>
          <w:wAfter w:w="49" w:type="dxa"/>
          <w:jc w:val="center"/>
        </w:trPr>
        <w:tc>
          <w:tcPr>
            <w:tcW w:w="805" w:type="dxa"/>
          </w:tcPr>
          <w:p w14:paraId="4CF73C91" w14:textId="77777777" w:rsidR="0092229A" w:rsidRPr="00907800" w:rsidRDefault="0092229A" w:rsidP="00390E10">
            <w:pPr>
              <w:pStyle w:val="ListParagraph"/>
              <w:numPr>
                <w:ilvl w:val="0"/>
                <w:numId w:val="52"/>
              </w:numPr>
              <w:spacing w:before="60"/>
              <w:ind w:left="334" w:hanging="180"/>
              <w:contextualSpacing w:val="0"/>
            </w:pPr>
          </w:p>
        </w:tc>
        <w:tc>
          <w:tcPr>
            <w:tcW w:w="5981" w:type="dxa"/>
          </w:tcPr>
          <w:p w14:paraId="43DB6B28" w14:textId="77777777" w:rsidR="0092229A" w:rsidRPr="00907800" w:rsidRDefault="0092229A" w:rsidP="00390E10">
            <w:pPr>
              <w:spacing w:before="60"/>
              <w:rPr>
                <w:color w:val="auto"/>
                <w:sz w:val="20"/>
                <w:szCs w:val="20"/>
              </w:rPr>
            </w:pPr>
            <w:r w:rsidRPr="00907800">
              <w:rPr>
                <w:color w:val="auto"/>
                <w:sz w:val="20"/>
                <w:szCs w:val="20"/>
              </w:rPr>
              <w:t>The right front coat pocket shall contain a neoprene fabric  inner pocket (medical glove pocket) centered inside with the top of the pocket located at the top of the inner liner, measuring four point five (4.5) inches wide by three (3) inches high with a one point seven-five (1.75) inches long flap and a hook and pile tape (Velcro®) closure.</w:t>
            </w:r>
          </w:p>
          <w:p w14:paraId="53AAA743" w14:textId="6640E657"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B57C43" w:rsidRPr="00907800">
              <w:rPr>
                <w:color w:val="auto"/>
                <w:sz w:val="20"/>
                <w:szCs w:val="20"/>
              </w:rPr>
              <w:t>s</w:t>
            </w:r>
            <w:r w:rsidRPr="00907800">
              <w:rPr>
                <w:color w:val="auto"/>
                <w:sz w:val="20"/>
                <w:szCs w:val="20"/>
              </w:rPr>
              <w:t xml:space="preserve"> and/or exceed</w:t>
            </w:r>
            <w:r w:rsidR="00B57C43" w:rsidRPr="00907800">
              <w:rPr>
                <w:color w:val="auto"/>
                <w:sz w:val="20"/>
                <w:szCs w:val="20"/>
              </w:rPr>
              <w:t>s</w:t>
            </w:r>
            <w:r w:rsidRPr="00907800">
              <w:rPr>
                <w:color w:val="auto"/>
                <w:sz w:val="20"/>
                <w:szCs w:val="20"/>
              </w:rPr>
              <w:t xml:space="preserve"> the above requirement and state size of interior pocket offered:</w:t>
            </w:r>
          </w:p>
        </w:tc>
        <w:tc>
          <w:tcPr>
            <w:tcW w:w="2011" w:type="dxa"/>
          </w:tcPr>
          <w:p w14:paraId="54DF84FD" w14:textId="77777777" w:rsidR="0092229A" w:rsidRPr="00907800" w:rsidRDefault="0092229A" w:rsidP="00390E10">
            <w:pPr>
              <w:spacing w:before="60"/>
            </w:pPr>
          </w:p>
        </w:tc>
        <w:tc>
          <w:tcPr>
            <w:tcW w:w="2153" w:type="dxa"/>
            <w:gridSpan w:val="2"/>
          </w:tcPr>
          <w:p w14:paraId="1DFDBAF9" w14:textId="77777777" w:rsidR="0092229A" w:rsidRPr="00907800" w:rsidRDefault="0092229A" w:rsidP="00390E10">
            <w:pPr>
              <w:spacing w:before="60"/>
            </w:pPr>
          </w:p>
        </w:tc>
      </w:tr>
      <w:tr w:rsidR="00BB0D54" w:rsidRPr="00907800" w14:paraId="506843C8" w14:textId="77777777" w:rsidTr="0083383F">
        <w:trPr>
          <w:gridAfter w:val="3"/>
          <w:wAfter w:w="49" w:type="dxa"/>
          <w:jc w:val="center"/>
        </w:trPr>
        <w:tc>
          <w:tcPr>
            <w:tcW w:w="805" w:type="dxa"/>
          </w:tcPr>
          <w:p w14:paraId="6EBEDBD9" w14:textId="77777777" w:rsidR="0092229A" w:rsidRPr="00907800" w:rsidRDefault="0092229A" w:rsidP="00390E10">
            <w:pPr>
              <w:pStyle w:val="ListParagraph"/>
              <w:numPr>
                <w:ilvl w:val="0"/>
                <w:numId w:val="52"/>
              </w:numPr>
              <w:spacing w:before="60"/>
              <w:ind w:left="334" w:hanging="180"/>
              <w:contextualSpacing w:val="0"/>
            </w:pPr>
          </w:p>
        </w:tc>
        <w:tc>
          <w:tcPr>
            <w:tcW w:w="5981" w:type="dxa"/>
          </w:tcPr>
          <w:p w14:paraId="2B050ABF" w14:textId="77777777" w:rsidR="0092229A" w:rsidRPr="00907800" w:rsidRDefault="0092229A" w:rsidP="00390E10">
            <w:pPr>
              <w:spacing w:before="60"/>
              <w:rPr>
                <w:color w:val="auto"/>
                <w:sz w:val="20"/>
                <w:szCs w:val="20"/>
              </w:rPr>
            </w:pPr>
            <w:r w:rsidRPr="00907800">
              <w:rPr>
                <w:color w:val="auto"/>
                <w:sz w:val="20"/>
                <w:szCs w:val="20"/>
              </w:rPr>
              <w:t xml:space="preserve">Each coat shall have pockets designed for the storage of a portable radio. Pocket shall be of box type construction; neoprene lined, double stitched to the coat, and shall have two (2) drainage eyelets in the bottom of the pocket. </w:t>
            </w:r>
          </w:p>
          <w:p w14:paraId="7B79FF0D" w14:textId="77777777" w:rsidR="0092229A" w:rsidRPr="00907800" w:rsidRDefault="0092229A" w:rsidP="00390E10">
            <w:pPr>
              <w:spacing w:before="60"/>
              <w:rPr>
                <w:color w:val="auto"/>
                <w:sz w:val="20"/>
                <w:szCs w:val="20"/>
              </w:rPr>
            </w:pPr>
            <w:r w:rsidRPr="00907800">
              <w:rPr>
                <w:color w:val="auto"/>
                <w:sz w:val="20"/>
                <w:szCs w:val="20"/>
              </w:rPr>
              <w:t xml:space="preserve">The minimum four and one quarter (4.25) inch pocket flap shall be closed by means of a flame resistant hook and pile fastener tape. </w:t>
            </w:r>
          </w:p>
          <w:p w14:paraId="123A825F" w14:textId="77777777" w:rsidR="0092229A" w:rsidRPr="00907800" w:rsidRDefault="0092229A" w:rsidP="00390E10">
            <w:pPr>
              <w:spacing w:before="60"/>
              <w:rPr>
                <w:color w:val="auto"/>
                <w:sz w:val="20"/>
                <w:szCs w:val="20"/>
              </w:rPr>
            </w:pPr>
            <w:r w:rsidRPr="00907800">
              <w:rPr>
                <w:color w:val="auto"/>
                <w:sz w:val="20"/>
                <w:szCs w:val="20"/>
              </w:rPr>
              <w:t xml:space="preserve">A notch shall be made in each side of the pocket flaps to allow the antenna and extended mic to stick out with the pocket flap fully fastened. </w:t>
            </w:r>
          </w:p>
          <w:p w14:paraId="69A838AC" w14:textId="77777777" w:rsidR="0092229A" w:rsidRPr="00907800" w:rsidRDefault="0092229A" w:rsidP="00390E10">
            <w:pPr>
              <w:spacing w:before="60"/>
              <w:rPr>
                <w:color w:val="auto"/>
                <w:sz w:val="20"/>
                <w:szCs w:val="20"/>
              </w:rPr>
            </w:pPr>
            <w:r w:rsidRPr="00907800">
              <w:rPr>
                <w:color w:val="auto"/>
                <w:sz w:val="20"/>
                <w:szCs w:val="20"/>
              </w:rPr>
              <w:t xml:space="preserve">The radio pocket shall measure approximately two (2) inches deep by four and half (4.5) inches wide by seven and one quarter (7.25) inches high and shall be installed on the wearer’s right and left chest and shall not impede the SCBA straps. </w:t>
            </w:r>
          </w:p>
          <w:p w14:paraId="7593073B" w14:textId="77777777" w:rsidR="0092229A" w:rsidRPr="00907800" w:rsidRDefault="0092229A" w:rsidP="00390E10">
            <w:pPr>
              <w:spacing w:before="60"/>
              <w:rPr>
                <w:color w:val="auto"/>
                <w:sz w:val="20"/>
                <w:szCs w:val="20"/>
              </w:rPr>
            </w:pPr>
            <w:r w:rsidRPr="00907800">
              <w:rPr>
                <w:color w:val="auto"/>
                <w:sz w:val="20"/>
                <w:szCs w:val="20"/>
              </w:rPr>
              <w:lastRenderedPageBreak/>
              <w:t>Retro-reflective trim shall run over the pocket (near the bottom of the pocket) so as not to interrupt the trim stripe.</w:t>
            </w:r>
          </w:p>
          <w:p w14:paraId="24896017" w14:textId="1B15F5FC"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B57C43" w:rsidRPr="00907800">
              <w:rPr>
                <w:color w:val="auto"/>
                <w:sz w:val="20"/>
                <w:szCs w:val="20"/>
              </w:rPr>
              <w:t>s</w:t>
            </w:r>
            <w:r w:rsidRPr="00907800">
              <w:rPr>
                <w:color w:val="auto"/>
                <w:sz w:val="20"/>
                <w:szCs w:val="20"/>
              </w:rPr>
              <w:t xml:space="preserve"> and/or exceed</w:t>
            </w:r>
            <w:r w:rsidR="00B57C43" w:rsidRPr="00907800">
              <w:rPr>
                <w:color w:val="auto"/>
                <w:sz w:val="20"/>
                <w:szCs w:val="20"/>
              </w:rPr>
              <w:t>s</w:t>
            </w:r>
            <w:r w:rsidRPr="00907800">
              <w:rPr>
                <w:color w:val="auto"/>
                <w:sz w:val="20"/>
                <w:szCs w:val="20"/>
              </w:rPr>
              <w:t xml:space="preserve"> the above requirement and state size of radio pocket offered:</w:t>
            </w:r>
          </w:p>
        </w:tc>
        <w:tc>
          <w:tcPr>
            <w:tcW w:w="2011" w:type="dxa"/>
          </w:tcPr>
          <w:p w14:paraId="45381D5C" w14:textId="77777777" w:rsidR="0092229A" w:rsidRPr="00907800" w:rsidRDefault="0092229A" w:rsidP="00390E10">
            <w:pPr>
              <w:spacing w:before="60"/>
            </w:pPr>
          </w:p>
        </w:tc>
        <w:tc>
          <w:tcPr>
            <w:tcW w:w="2153" w:type="dxa"/>
            <w:gridSpan w:val="2"/>
          </w:tcPr>
          <w:p w14:paraId="14CB2572" w14:textId="77777777" w:rsidR="0092229A" w:rsidRPr="00907800" w:rsidRDefault="0092229A" w:rsidP="00390E10">
            <w:pPr>
              <w:spacing w:before="60"/>
            </w:pPr>
          </w:p>
        </w:tc>
      </w:tr>
      <w:tr w:rsidR="00BB0D54" w:rsidRPr="00907800" w14:paraId="3FE65A68" w14:textId="77777777" w:rsidTr="0083383F">
        <w:trPr>
          <w:gridAfter w:val="3"/>
          <w:wAfter w:w="49" w:type="dxa"/>
          <w:jc w:val="center"/>
        </w:trPr>
        <w:tc>
          <w:tcPr>
            <w:tcW w:w="805" w:type="dxa"/>
          </w:tcPr>
          <w:p w14:paraId="4AFD206E" w14:textId="77777777" w:rsidR="0092229A" w:rsidRPr="00907800" w:rsidRDefault="0092229A" w:rsidP="00390E10">
            <w:pPr>
              <w:pStyle w:val="ListParagraph"/>
              <w:numPr>
                <w:ilvl w:val="0"/>
                <w:numId w:val="52"/>
              </w:numPr>
              <w:spacing w:before="60"/>
              <w:ind w:left="334" w:hanging="180"/>
              <w:contextualSpacing w:val="0"/>
            </w:pPr>
          </w:p>
        </w:tc>
        <w:tc>
          <w:tcPr>
            <w:tcW w:w="5981" w:type="dxa"/>
          </w:tcPr>
          <w:p w14:paraId="6BD1EE74" w14:textId="77777777" w:rsidR="0092229A" w:rsidRPr="00907800" w:rsidRDefault="0092229A" w:rsidP="00390E10">
            <w:pPr>
              <w:spacing w:before="60"/>
              <w:rPr>
                <w:color w:val="auto"/>
                <w:sz w:val="20"/>
                <w:szCs w:val="20"/>
              </w:rPr>
            </w:pPr>
            <w:r w:rsidRPr="00907800">
              <w:rPr>
                <w:color w:val="auto"/>
                <w:sz w:val="20"/>
                <w:szCs w:val="20"/>
              </w:rPr>
              <w:t xml:space="preserve">Each coat will have one interior pocket incorporated into the thermal liner and be made from outer shell material or equivalent with an approximate size of seven (7) inches wide by nine (9) inches high. </w:t>
            </w:r>
          </w:p>
          <w:p w14:paraId="6FB5D7D1" w14:textId="77777777" w:rsidR="0092229A" w:rsidRPr="00907800" w:rsidRDefault="0092229A" w:rsidP="00390E10">
            <w:pPr>
              <w:spacing w:before="60"/>
              <w:rPr>
                <w:color w:val="auto"/>
                <w:sz w:val="20"/>
                <w:szCs w:val="20"/>
              </w:rPr>
            </w:pPr>
            <w:r w:rsidRPr="00907800">
              <w:rPr>
                <w:color w:val="auto"/>
                <w:sz w:val="20"/>
                <w:szCs w:val="20"/>
              </w:rPr>
              <w:t xml:space="preserve">The pocket shall include a slot for a pencil. </w:t>
            </w:r>
          </w:p>
          <w:p w14:paraId="2E255A8C" w14:textId="77777777" w:rsidR="0092229A" w:rsidRPr="00907800" w:rsidRDefault="0092229A" w:rsidP="00390E10">
            <w:pPr>
              <w:spacing w:before="60"/>
              <w:rPr>
                <w:color w:val="auto"/>
                <w:sz w:val="20"/>
                <w:szCs w:val="20"/>
              </w:rPr>
            </w:pPr>
            <w:r w:rsidRPr="00907800">
              <w:rPr>
                <w:color w:val="auto"/>
                <w:sz w:val="20"/>
                <w:szCs w:val="20"/>
              </w:rPr>
              <w:t>With the exception of the pencil slot, the pocket shall be equipped with a hook and pile closure system.</w:t>
            </w:r>
          </w:p>
          <w:p w14:paraId="6A0F7CCE" w14:textId="10DABA11"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B57C43" w:rsidRPr="00907800">
              <w:rPr>
                <w:color w:val="auto"/>
                <w:sz w:val="20"/>
                <w:szCs w:val="20"/>
              </w:rPr>
              <w:t>s</w:t>
            </w:r>
            <w:r w:rsidRPr="00907800">
              <w:rPr>
                <w:color w:val="auto"/>
                <w:sz w:val="20"/>
                <w:szCs w:val="20"/>
              </w:rPr>
              <w:t xml:space="preserve"> and/or exceed</w:t>
            </w:r>
            <w:r w:rsidR="00B57C43" w:rsidRPr="00907800">
              <w:rPr>
                <w:color w:val="auto"/>
                <w:sz w:val="20"/>
                <w:szCs w:val="20"/>
              </w:rPr>
              <w:t>s</w:t>
            </w:r>
            <w:r w:rsidRPr="00907800">
              <w:rPr>
                <w:color w:val="auto"/>
                <w:sz w:val="20"/>
                <w:szCs w:val="20"/>
              </w:rPr>
              <w:t xml:space="preserve"> the above requirement and state size of interior pocket offered:</w:t>
            </w:r>
          </w:p>
        </w:tc>
        <w:tc>
          <w:tcPr>
            <w:tcW w:w="2011" w:type="dxa"/>
          </w:tcPr>
          <w:p w14:paraId="6F33E3C5" w14:textId="77777777" w:rsidR="0092229A" w:rsidRPr="00907800" w:rsidRDefault="0092229A" w:rsidP="00390E10">
            <w:pPr>
              <w:spacing w:before="60"/>
            </w:pPr>
          </w:p>
        </w:tc>
        <w:tc>
          <w:tcPr>
            <w:tcW w:w="2153" w:type="dxa"/>
            <w:gridSpan w:val="2"/>
          </w:tcPr>
          <w:p w14:paraId="34B5DCDA" w14:textId="77777777" w:rsidR="0092229A" w:rsidRPr="00907800" w:rsidRDefault="0092229A" w:rsidP="00390E10">
            <w:pPr>
              <w:spacing w:before="60"/>
            </w:pPr>
          </w:p>
        </w:tc>
      </w:tr>
      <w:tr w:rsidR="0092229A" w:rsidRPr="00907800" w14:paraId="5BD09039" w14:textId="77777777" w:rsidTr="0083383F">
        <w:trPr>
          <w:gridAfter w:val="3"/>
          <w:wAfter w:w="49" w:type="dxa"/>
          <w:jc w:val="center"/>
        </w:trPr>
        <w:tc>
          <w:tcPr>
            <w:tcW w:w="805" w:type="dxa"/>
          </w:tcPr>
          <w:p w14:paraId="39C7B68E" w14:textId="77777777" w:rsidR="0092229A" w:rsidRPr="00907800" w:rsidRDefault="0092229A" w:rsidP="00390E10">
            <w:pPr>
              <w:pStyle w:val="ListParagraph"/>
              <w:numPr>
                <w:ilvl w:val="0"/>
                <w:numId w:val="52"/>
              </w:numPr>
              <w:spacing w:before="60"/>
              <w:ind w:left="334" w:hanging="180"/>
              <w:contextualSpacing w:val="0"/>
            </w:pPr>
          </w:p>
        </w:tc>
        <w:tc>
          <w:tcPr>
            <w:tcW w:w="5981" w:type="dxa"/>
          </w:tcPr>
          <w:p w14:paraId="3DB3427F" w14:textId="77777777" w:rsidR="0092229A" w:rsidRPr="00907800" w:rsidRDefault="0092229A" w:rsidP="00390E10">
            <w:pPr>
              <w:spacing w:before="60"/>
              <w:rPr>
                <w:color w:val="auto"/>
                <w:sz w:val="20"/>
                <w:szCs w:val="20"/>
              </w:rPr>
            </w:pPr>
            <w:r w:rsidRPr="00907800">
              <w:rPr>
                <w:color w:val="auto"/>
                <w:sz w:val="20"/>
                <w:szCs w:val="20"/>
              </w:rPr>
              <w:t xml:space="preserve">Each coat shall have a pocket located inside the right storm flap that has an approximate five and three quarters (5.75) inches wide opening and the pocket shall be seven (7) inches wide. </w:t>
            </w:r>
          </w:p>
          <w:p w14:paraId="210AE4F8" w14:textId="77777777" w:rsidR="0092229A" w:rsidRPr="00907800" w:rsidRDefault="0092229A" w:rsidP="00390E10">
            <w:pPr>
              <w:spacing w:before="60"/>
              <w:rPr>
                <w:color w:val="auto"/>
                <w:sz w:val="20"/>
                <w:szCs w:val="20"/>
              </w:rPr>
            </w:pPr>
            <w:r w:rsidRPr="00907800">
              <w:rPr>
                <w:color w:val="auto"/>
                <w:sz w:val="20"/>
                <w:szCs w:val="20"/>
              </w:rPr>
              <w:t xml:space="preserve">The pocket lining shall be constructed of outer shell material or equivalent. </w:t>
            </w:r>
          </w:p>
          <w:p w14:paraId="39FEC7F9" w14:textId="77777777" w:rsidR="0092229A" w:rsidRPr="00907800" w:rsidRDefault="0092229A" w:rsidP="00390E10">
            <w:pPr>
              <w:spacing w:before="60"/>
              <w:rPr>
                <w:color w:val="auto"/>
                <w:sz w:val="20"/>
                <w:szCs w:val="20"/>
              </w:rPr>
            </w:pPr>
            <w:r w:rsidRPr="00907800">
              <w:rPr>
                <w:color w:val="auto"/>
                <w:sz w:val="20"/>
                <w:szCs w:val="20"/>
              </w:rPr>
              <w:t>The pocket opening shall be located at the junction of the inside of the storm flap with the top of the pocket opening approximately three (3) inches below the bottom collar seam centered between the top two (2) snap hooks.</w:t>
            </w:r>
          </w:p>
          <w:p w14:paraId="7E4A790A" w14:textId="3025AC7E" w:rsidR="0092229A" w:rsidRPr="00907800" w:rsidRDefault="0092229A" w:rsidP="00390E10">
            <w:pPr>
              <w:pStyle w:val="ListParagraph"/>
              <w:numPr>
                <w:ilvl w:val="0"/>
                <w:numId w:val="23"/>
              </w:numPr>
              <w:tabs>
                <w:tab w:val="clear" w:pos="1080"/>
              </w:tabs>
              <w:spacing w:before="60"/>
              <w:ind w:left="556"/>
              <w:contextualSpacing w:val="0"/>
              <w:rPr>
                <w:color w:val="auto"/>
              </w:rPr>
            </w:pPr>
            <w:r w:rsidRPr="00907800">
              <w:rPr>
                <w:color w:val="auto"/>
                <w:sz w:val="20"/>
                <w:szCs w:val="20"/>
              </w:rPr>
              <w:t>Describe in detail on how the product offered meet</w:t>
            </w:r>
            <w:r w:rsidR="00B57C43" w:rsidRPr="00907800">
              <w:rPr>
                <w:color w:val="auto"/>
                <w:sz w:val="20"/>
                <w:szCs w:val="20"/>
              </w:rPr>
              <w:t>s</w:t>
            </w:r>
            <w:r w:rsidRPr="00907800">
              <w:rPr>
                <w:color w:val="auto"/>
                <w:sz w:val="20"/>
                <w:szCs w:val="20"/>
              </w:rPr>
              <w:t xml:space="preserve"> and/or exceed</w:t>
            </w:r>
            <w:r w:rsidR="00B57C43" w:rsidRPr="00907800">
              <w:rPr>
                <w:color w:val="auto"/>
                <w:sz w:val="20"/>
                <w:szCs w:val="20"/>
              </w:rPr>
              <w:t>s</w:t>
            </w:r>
            <w:r w:rsidRPr="00907800">
              <w:rPr>
                <w:color w:val="auto"/>
                <w:sz w:val="20"/>
                <w:szCs w:val="20"/>
              </w:rPr>
              <w:t xml:space="preserve"> the above requirement and state size of interior pocket offered:</w:t>
            </w:r>
          </w:p>
        </w:tc>
        <w:tc>
          <w:tcPr>
            <w:tcW w:w="2011" w:type="dxa"/>
          </w:tcPr>
          <w:p w14:paraId="0A126FD2" w14:textId="77777777" w:rsidR="0092229A" w:rsidRPr="00907800" w:rsidRDefault="0092229A" w:rsidP="00390E10">
            <w:pPr>
              <w:spacing w:before="60"/>
            </w:pPr>
          </w:p>
        </w:tc>
        <w:tc>
          <w:tcPr>
            <w:tcW w:w="2153" w:type="dxa"/>
            <w:gridSpan w:val="2"/>
          </w:tcPr>
          <w:p w14:paraId="00587015" w14:textId="77777777" w:rsidR="0092229A" w:rsidRPr="00907800" w:rsidRDefault="0092229A" w:rsidP="00390E10">
            <w:pPr>
              <w:spacing w:before="60"/>
            </w:pPr>
          </w:p>
        </w:tc>
      </w:tr>
      <w:tr w:rsidR="0092229A" w:rsidRPr="00907800" w14:paraId="445E1B5A" w14:textId="77777777" w:rsidTr="0083383F">
        <w:trPr>
          <w:gridAfter w:val="3"/>
          <w:wAfter w:w="49" w:type="dxa"/>
          <w:jc w:val="center"/>
        </w:trPr>
        <w:tc>
          <w:tcPr>
            <w:tcW w:w="805" w:type="dxa"/>
          </w:tcPr>
          <w:p w14:paraId="6B39B632" w14:textId="77777777" w:rsidR="0092229A" w:rsidRPr="00907800" w:rsidRDefault="0092229A" w:rsidP="00390E10">
            <w:pPr>
              <w:pStyle w:val="ListParagraph"/>
              <w:numPr>
                <w:ilvl w:val="0"/>
                <w:numId w:val="52"/>
              </w:numPr>
              <w:spacing w:before="60"/>
              <w:ind w:left="334" w:hanging="180"/>
              <w:contextualSpacing w:val="0"/>
            </w:pPr>
          </w:p>
        </w:tc>
        <w:tc>
          <w:tcPr>
            <w:tcW w:w="5981" w:type="dxa"/>
          </w:tcPr>
          <w:p w14:paraId="200F7C13" w14:textId="77777777" w:rsidR="0092229A" w:rsidRPr="00907800" w:rsidRDefault="0092229A" w:rsidP="00390E10">
            <w:pPr>
              <w:spacing w:before="60"/>
              <w:rPr>
                <w:color w:val="auto"/>
                <w:sz w:val="20"/>
                <w:szCs w:val="20"/>
              </w:rPr>
            </w:pPr>
            <w:r w:rsidRPr="00907800">
              <w:rPr>
                <w:color w:val="auto"/>
                <w:sz w:val="20"/>
                <w:szCs w:val="20"/>
              </w:rPr>
              <w:t xml:space="preserve">Except for the storm flap sash pocket, all pockets shall be equipped with hook and pile (Velcro®) tape enclosures. </w:t>
            </w:r>
          </w:p>
          <w:p w14:paraId="0D17AB90" w14:textId="77777777" w:rsidR="0092229A" w:rsidRPr="00907800" w:rsidRDefault="0092229A" w:rsidP="00390E10">
            <w:pPr>
              <w:spacing w:before="60"/>
              <w:rPr>
                <w:color w:val="auto"/>
                <w:sz w:val="20"/>
                <w:szCs w:val="20"/>
              </w:rPr>
            </w:pPr>
            <w:r w:rsidRPr="00907800">
              <w:rPr>
                <w:color w:val="auto"/>
                <w:sz w:val="20"/>
                <w:szCs w:val="20"/>
              </w:rPr>
              <w:t>Pocket flaps shall be constructed with outer shell material.</w:t>
            </w:r>
          </w:p>
          <w:p w14:paraId="601D71CD" w14:textId="71A51065"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B57C43" w:rsidRPr="00907800">
              <w:rPr>
                <w:color w:val="auto"/>
                <w:sz w:val="20"/>
                <w:szCs w:val="20"/>
              </w:rPr>
              <w:t>s</w:t>
            </w:r>
            <w:r w:rsidRPr="00907800">
              <w:rPr>
                <w:color w:val="auto"/>
                <w:sz w:val="20"/>
                <w:szCs w:val="20"/>
              </w:rPr>
              <w:t xml:space="preserve"> and/or exceed</w:t>
            </w:r>
            <w:r w:rsidR="00B57C43" w:rsidRPr="00907800">
              <w:rPr>
                <w:color w:val="auto"/>
                <w:sz w:val="20"/>
                <w:szCs w:val="20"/>
              </w:rPr>
              <w:t>s</w:t>
            </w:r>
            <w:r w:rsidRPr="00907800">
              <w:rPr>
                <w:color w:val="auto"/>
                <w:sz w:val="20"/>
                <w:szCs w:val="20"/>
              </w:rPr>
              <w:t xml:space="preserve"> the above requirement for enclosures and flaps of the coat pockets:</w:t>
            </w:r>
          </w:p>
        </w:tc>
        <w:tc>
          <w:tcPr>
            <w:tcW w:w="2011" w:type="dxa"/>
          </w:tcPr>
          <w:p w14:paraId="64A3B20B" w14:textId="77777777" w:rsidR="0092229A" w:rsidRPr="00907800" w:rsidRDefault="0092229A" w:rsidP="00390E10">
            <w:pPr>
              <w:spacing w:before="60"/>
            </w:pPr>
          </w:p>
        </w:tc>
        <w:tc>
          <w:tcPr>
            <w:tcW w:w="2153" w:type="dxa"/>
            <w:gridSpan w:val="2"/>
          </w:tcPr>
          <w:p w14:paraId="76F23166" w14:textId="77777777" w:rsidR="0092229A" w:rsidRPr="00907800" w:rsidRDefault="0092229A" w:rsidP="00390E10">
            <w:pPr>
              <w:spacing w:before="60"/>
            </w:pPr>
          </w:p>
        </w:tc>
      </w:tr>
      <w:tr w:rsidR="0092229A" w:rsidRPr="00907800" w14:paraId="2A17C122" w14:textId="77777777" w:rsidTr="0083383F">
        <w:trPr>
          <w:gridAfter w:val="2"/>
          <w:wAfter w:w="35" w:type="dxa"/>
          <w:jc w:val="center"/>
        </w:trPr>
        <w:tc>
          <w:tcPr>
            <w:tcW w:w="10964" w:type="dxa"/>
            <w:gridSpan w:val="6"/>
            <w:shd w:val="clear" w:color="auto" w:fill="D9D9D9" w:themeFill="background1" w:themeFillShade="D9"/>
          </w:tcPr>
          <w:p w14:paraId="694C2AED"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Microphone Strap – Coat</w:t>
            </w:r>
          </w:p>
        </w:tc>
      </w:tr>
      <w:tr w:rsidR="0092229A" w:rsidRPr="00907800" w14:paraId="4EAD2B2F" w14:textId="77777777" w:rsidTr="0083383F">
        <w:trPr>
          <w:gridAfter w:val="3"/>
          <w:wAfter w:w="49" w:type="dxa"/>
          <w:jc w:val="center"/>
        </w:trPr>
        <w:tc>
          <w:tcPr>
            <w:tcW w:w="805" w:type="dxa"/>
          </w:tcPr>
          <w:p w14:paraId="6C58F291" w14:textId="77777777" w:rsidR="0092229A" w:rsidRPr="00907800" w:rsidRDefault="0092229A" w:rsidP="00390E10">
            <w:pPr>
              <w:pStyle w:val="ListParagraph"/>
              <w:numPr>
                <w:ilvl w:val="0"/>
                <w:numId w:val="53"/>
              </w:numPr>
              <w:spacing w:before="60"/>
              <w:ind w:left="424" w:hanging="270"/>
              <w:contextualSpacing w:val="0"/>
            </w:pPr>
          </w:p>
        </w:tc>
        <w:tc>
          <w:tcPr>
            <w:tcW w:w="5981" w:type="dxa"/>
          </w:tcPr>
          <w:p w14:paraId="2B5E8DE0" w14:textId="77777777" w:rsidR="0092229A" w:rsidRPr="00907800" w:rsidRDefault="0092229A" w:rsidP="00390E10">
            <w:pPr>
              <w:spacing w:before="60"/>
              <w:rPr>
                <w:color w:val="auto"/>
                <w:sz w:val="20"/>
                <w:szCs w:val="20"/>
              </w:rPr>
            </w:pPr>
            <w:r w:rsidRPr="00907800">
              <w:rPr>
                <w:color w:val="auto"/>
                <w:sz w:val="20"/>
                <w:szCs w:val="20"/>
              </w:rPr>
              <w:t xml:space="preserve">A strap shall be constructed to hold a microphone for a portable radio. It shall be sewn to the coat at the ends only. The microphone strap shall be mounted above each of the radio pockets approximately three (3) inches above the top </w:t>
            </w:r>
            <w:r w:rsidRPr="00907800">
              <w:rPr>
                <w:color w:val="auto"/>
                <w:sz w:val="20"/>
                <w:szCs w:val="20"/>
              </w:rPr>
              <w:lastRenderedPageBreak/>
              <w:t>of the radio pocket and shall be constructed of a double layer outer shell material.</w:t>
            </w:r>
          </w:p>
          <w:p w14:paraId="6575A51C" w14:textId="1EB4336F" w:rsidR="0092229A" w:rsidRPr="00907800" w:rsidRDefault="0092229A" w:rsidP="00390E10">
            <w:pPr>
              <w:pStyle w:val="ListParagraph"/>
              <w:numPr>
                <w:ilvl w:val="0"/>
                <w:numId w:val="23"/>
              </w:numPr>
              <w:tabs>
                <w:tab w:val="clear" w:pos="1080"/>
              </w:tabs>
              <w:spacing w:before="60"/>
              <w:ind w:left="556"/>
              <w:contextualSpacing w:val="0"/>
              <w:rPr>
                <w:color w:val="auto"/>
              </w:rPr>
            </w:pPr>
            <w:r w:rsidRPr="00907800">
              <w:rPr>
                <w:color w:val="auto"/>
                <w:sz w:val="20"/>
                <w:szCs w:val="20"/>
              </w:rPr>
              <w:t>Describe in detail on how the product offered meet</w:t>
            </w:r>
            <w:r w:rsidR="00E70B64" w:rsidRPr="00907800">
              <w:rPr>
                <w:color w:val="auto"/>
                <w:sz w:val="20"/>
                <w:szCs w:val="20"/>
              </w:rPr>
              <w:t>s</w:t>
            </w:r>
            <w:r w:rsidRPr="00907800">
              <w:rPr>
                <w:color w:val="auto"/>
                <w:sz w:val="20"/>
                <w:szCs w:val="20"/>
              </w:rPr>
              <w:t xml:space="preserve"> and/or exceed</w:t>
            </w:r>
            <w:r w:rsidR="00E70B64" w:rsidRPr="00907800">
              <w:rPr>
                <w:color w:val="auto"/>
                <w:sz w:val="20"/>
                <w:szCs w:val="20"/>
              </w:rPr>
              <w:t>s</w:t>
            </w:r>
            <w:r w:rsidRPr="00907800">
              <w:rPr>
                <w:color w:val="auto"/>
                <w:sz w:val="20"/>
                <w:szCs w:val="20"/>
              </w:rPr>
              <w:t xml:space="preserve"> the above requirement for microphone strap:</w:t>
            </w:r>
          </w:p>
        </w:tc>
        <w:tc>
          <w:tcPr>
            <w:tcW w:w="2011" w:type="dxa"/>
          </w:tcPr>
          <w:p w14:paraId="6D4C2219" w14:textId="77777777" w:rsidR="0092229A" w:rsidRPr="00907800" w:rsidRDefault="0092229A" w:rsidP="00390E10">
            <w:pPr>
              <w:spacing w:before="60"/>
            </w:pPr>
          </w:p>
        </w:tc>
        <w:tc>
          <w:tcPr>
            <w:tcW w:w="2153" w:type="dxa"/>
            <w:gridSpan w:val="2"/>
          </w:tcPr>
          <w:p w14:paraId="1CC50DBF" w14:textId="77777777" w:rsidR="0092229A" w:rsidRPr="00907800" w:rsidRDefault="0092229A" w:rsidP="00390E10">
            <w:pPr>
              <w:spacing w:before="60"/>
            </w:pPr>
          </w:p>
        </w:tc>
      </w:tr>
      <w:tr w:rsidR="0092229A" w:rsidRPr="00907800" w14:paraId="1565E9E8" w14:textId="77777777" w:rsidTr="0083383F">
        <w:trPr>
          <w:gridAfter w:val="2"/>
          <w:wAfter w:w="35" w:type="dxa"/>
          <w:jc w:val="center"/>
        </w:trPr>
        <w:tc>
          <w:tcPr>
            <w:tcW w:w="10964" w:type="dxa"/>
            <w:gridSpan w:val="6"/>
            <w:shd w:val="clear" w:color="auto" w:fill="D9D9D9" w:themeFill="background1" w:themeFillShade="D9"/>
          </w:tcPr>
          <w:p w14:paraId="17E3B365"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Flashlight Holder – Coat</w:t>
            </w:r>
          </w:p>
        </w:tc>
      </w:tr>
      <w:tr w:rsidR="0092229A" w:rsidRPr="00907800" w14:paraId="15DDDBC0" w14:textId="77777777" w:rsidTr="0083383F">
        <w:trPr>
          <w:gridAfter w:val="3"/>
          <w:wAfter w:w="49" w:type="dxa"/>
          <w:jc w:val="center"/>
        </w:trPr>
        <w:tc>
          <w:tcPr>
            <w:tcW w:w="805" w:type="dxa"/>
          </w:tcPr>
          <w:p w14:paraId="01CB3650" w14:textId="77777777" w:rsidR="0092229A" w:rsidRPr="00907800" w:rsidRDefault="0092229A" w:rsidP="00390E10">
            <w:pPr>
              <w:pStyle w:val="ListParagraph"/>
              <w:numPr>
                <w:ilvl w:val="0"/>
                <w:numId w:val="54"/>
              </w:numPr>
              <w:spacing w:before="60"/>
              <w:ind w:hanging="386"/>
              <w:contextualSpacing w:val="0"/>
            </w:pPr>
          </w:p>
        </w:tc>
        <w:tc>
          <w:tcPr>
            <w:tcW w:w="5981" w:type="dxa"/>
          </w:tcPr>
          <w:p w14:paraId="6BEF440C" w14:textId="77777777" w:rsidR="0092229A" w:rsidRPr="00907800" w:rsidRDefault="0092229A" w:rsidP="00390E10">
            <w:pPr>
              <w:spacing w:before="60"/>
              <w:rPr>
                <w:color w:val="auto"/>
                <w:sz w:val="20"/>
                <w:szCs w:val="20"/>
              </w:rPr>
            </w:pPr>
            <w:r w:rsidRPr="00907800">
              <w:rPr>
                <w:color w:val="auto"/>
                <w:sz w:val="20"/>
                <w:szCs w:val="20"/>
              </w:rPr>
              <w:t xml:space="preserve">One, self-material universal clip shall be placed on the storm flap and shall be positioned with the top of the universal clip at the same height as the top of the radio pocket on the right chest. </w:t>
            </w:r>
          </w:p>
          <w:p w14:paraId="551267E9" w14:textId="77777777" w:rsidR="0092229A" w:rsidRPr="00907800" w:rsidRDefault="0092229A" w:rsidP="00390E10">
            <w:pPr>
              <w:spacing w:before="60"/>
              <w:rPr>
                <w:color w:val="auto"/>
                <w:sz w:val="20"/>
                <w:szCs w:val="20"/>
              </w:rPr>
            </w:pPr>
            <w:r w:rsidRPr="00907800">
              <w:rPr>
                <w:color w:val="auto"/>
                <w:sz w:val="20"/>
                <w:szCs w:val="20"/>
              </w:rPr>
              <w:t xml:space="preserve">One (1) inch below the clip a self-material retention strap two and one-half (2.5) inches wide will be mounted that will fasten around the flashlight through a hook and pile system. </w:t>
            </w:r>
          </w:p>
          <w:p w14:paraId="3E29479C" w14:textId="77777777" w:rsidR="0092229A" w:rsidRPr="00907800" w:rsidRDefault="0092229A" w:rsidP="00390E10">
            <w:pPr>
              <w:spacing w:before="60"/>
              <w:rPr>
                <w:color w:val="auto"/>
                <w:sz w:val="20"/>
                <w:szCs w:val="20"/>
              </w:rPr>
            </w:pPr>
            <w:r w:rsidRPr="00907800">
              <w:rPr>
                <w:color w:val="auto"/>
                <w:sz w:val="20"/>
                <w:szCs w:val="20"/>
              </w:rPr>
              <w:t>This strap will require enough length (approximately eight and one-half (8.5) inches long) to accommodate common hand lights on the market including a Streamlight Survivor.</w:t>
            </w:r>
          </w:p>
          <w:p w14:paraId="50AD1013" w14:textId="621FB5AF"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3278BF" w:rsidRPr="00907800">
              <w:rPr>
                <w:color w:val="auto"/>
                <w:sz w:val="20"/>
                <w:szCs w:val="20"/>
              </w:rPr>
              <w:t>s</w:t>
            </w:r>
            <w:r w:rsidRPr="00907800">
              <w:rPr>
                <w:color w:val="auto"/>
                <w:sz w:val="20"/>
                <w:szCs w:val="20"/>
              </w:rPr>
              <w:t xml:space="preserve"> and/or exceed</w:t>
            </w:r>
            <w:r w:rsidR="003278BF" w:rsidRPr="00907800">
              <w:rPr>
                <w:color w:val="auto"/>
                <w:sz w:val="20"/>
                <w:szCs w:val="20"/>
              </w:rPr>
              <w:t>s</w:t>
            </w:r>
            <w:r w:rsidRPr="00907800">
              <w:rPr>
                <w:color w:val="auto"/>
                <w:sz w:val="20"/>
                <w:szCs w:val="20"/>
              </w:rPr>
              <w:t xml:space="preserve"> the above requirement for flashlight holder:</w:t>
            </w:r>
          </w:p>
        </w:tc>
        <w:tc>
          <w:tcPr>
            <w:tcW w:w="2011" w:type="dxa"/>
          </w:tcPr>
          <w:p w14:paraId="1A4E9208" w14:textId="77777777" w:rsidR="0092229A" w:rsidRPr="00907800" w:rsidRDefault="0092229A" w:rsidP="00390E10">
            <w:pPr>
              <w:spacing w:before="60"/>
            </w:pPr>
          </w:p>
        </w:tc>
        <w:tc>
          <w:tcPr>
            <w:tcW w:w="2153" w:type="dxa"/>
            <w:gridSpan w:val="2"/>
          </w:tcPr>
          <w:p w14:paraId="5344EA50" w14:textId="77777777" w:rsidR="0092229A" w:rsidRPr="00907800" w:rsidRDefault="0092229A" w:rsidP="00390E10">
            <w:pPr>
              <w:spacing w:before="60"/>
            </w:pPr>
          </w:p>
        </w:tc>
      </w:tr>
      <w:tr w:rsidR="0092229A" w:rsidRPr="00907800" w14:paraId="7FF31D16" w14:textId="77777777" w:rsidTr="0083383F">
        <w:trPr>
          <w:gridAfter w:val="2"/>
          <w:wAfter w:w="35" w:type="dxa"/>
          <w:jc w:val="center"/>
        </w:trPr>
        <w:tc>
          <w:tcPr>
            <w:tcW w:w="10964" w:type="dxa"/>
            <w:gridSpan w:val="6"/>
            <w:shd w:val="clear" w:color="auto" w:fill="D9D9D9" w:themeFill="background1" w:themeFillShade="D9"/>
          </w:tcPr>
          <w:p w14:paraId="7B4422AC"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Collar / Throat Tab / Hanging Loop – Coat</w:t>
            </w:r>
          </w:p>
        </w:tc>
      </w:tr>
      <w:tr w:rsidR="0092229A" w:rsidRPr="00907800" w14:paraId="78B1D8A1" w14:textId="77777777" w:rsidTr="0083383F">
        <w:trPr>
          <w:gridAfter w:val="3"/>
          <w:wAfter w:w="49" w:type="dxa"/>
          <w:jc w:val="center"/>
        </w:trPr>
        <w:tc>
          <w:tcPr>
            <w:tcW w:w="805" w:type="dxa"/>
          </w:tcPr>
          <w:p w14:paraId="2CAFD7E5" w14:textId="77777777" w:rsidR="0092229A" w:rsidRPr="00907800" w:rsidRDefault="0092229A" w:rsidP="00390E10">
            <w:pPr>
              <w:pStyle w:val="ListParagraph"/>
              <w:numPr>
                <w:ilvl w:val="0"/>
                <w:numId w:val="55"/>
              </w:numPr>
              <w:spacing w:before="60"/>
              <w:ind w:hanging="386"/>
              <w:contextualSpacing w:val="0"/>
            </w:pPr>
          </w:p>
        </w:tc>
        <w:tc>
          <w:tcPr>
            <w:tcW w:w="5981" w:type="dxa"/>
          </w:tcPr>
          <w:p w14:paraId="70FA2C41" w14:textId="77777777" w:rsidR="0092229A" w:rsidRPr="00907800" w:rsidRDefault="0092229A" w:rsidP="00390E10">
            <w:pPr>
              <w:spacing w:before="60"/>
              <w:rPr>
                <w:color w:val="auto"/>
                <w:sz w:val="20"/>
                <w:szCs w:val="20"/>
              </w:rPr>
            </w:pPr>
            <w:r w:rsidRPr="00907800">
              <w:rPr>
                <w:color w:val="auto"/>
                <w:sz w:val="20"/>
                <w:szCs w:val="20"/>
              </w:rPr>
              <w:t xml:space="preserve">The outer shell collar height will be a minimum of three (3) inches high and made from a double layer of outer shell material and will include a throat tab. </w:t>
            </w:r>
          </w:p>
          <w:p w14:paraId="48809F11" w14:textId="77777777" w:rsidR="0092229A" w:rsidRPr="00907800" w:rsidRDefault="0092229A" w:rsidP="00390E10">
            <w:pPr>
              <w:spacing w:before="60"/>
              <w:rPr>
                <w:color w:val="auto"/>
                <w:sz w:val="20"/>
                <w:szCs w:val="20"/>
              </w:rPr>
            </w:pPr>
            <w:r w:rsidRPr="00907800">
              <w:rPr>
                <w:color w:val="auto"/>
                <w:sz w:val="20"/>
                <w:szCs w:val="20"/>
              </w:rPr>
              <w:t xml:space="preserve">The throat tab shall be approximately crescent shaped, made from a double layer of outer shell material, and measure approximately four (4) inches deep at the center-point and twelve (12) inches wide. </w:t>
            </w:r>
          </w:p>
          <w:p w14:paraId="096326EC" w14:textId="77777777" w:rsidR="0092229A" w:rsidRPr="00907800" w:rsidRDefault="0092229A" w:rsidP="00390E10">
            <w:pPr>
              <w:spacing w:before="60"/>
              <w:rPr>
                <w:color w:val="auto"/>
                <w:sz w:val="20"/>
                <w:szCs w:val="20"/>
              </w:rPr>
            </w:pPr>
            <w:r w:rsidRPr="00907800">
              <w:rPr>
                <w:color w:val="auto"/>
                <w:sz w:val="20"/>
                <w:szCs w:val="20"/>
              </w:rPr>
              <w:t>Hook and pile tape shall be provided at the center-back of the collar and on the front left side of the collar so that the throat tab can be closed at the front or latched to the back of the collar.</w:t>
            </w:r>
          </w:p>
          <w:p w14:paraId="3BD8D3BF" w14:textId="6559517E"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3278BF" w:rsidRPr="00907800">
              <w:rPr>
                <w:color w:val="auto"/>
                <w:sz w:val="20"/>
                <w:szCs w:val="20"/>
              </w:rPr>
              <w:t>s</w:t>
            </w:r>
            <w:r w:rsidRPr="00907800">
              <w:rPr>
                <w:color w:val="auto"/>
                <w:sz w:val="20"/>
                <w:szCs w:val="20"/>
              </w:rPr>
              <w:t xml:space="preserve"> and/or exceed</w:t>
            </w:r>
            <w:r w:rsidR="003278BF" w:rsidRPr="00907800">
              <w:rPr>
                <w:color w:val="auto"/>
                <w:sz w:val="20"/>
                <w:szCs w:val="20"/>
              </w:rPr>
              <w:t>s</w:t>
            </w:r>
            <w:r w:rsidRPr="00907800">
              <w:rPr>
                <w:color w:val="auto"/>
                <w:sz w:val="20"/>
                <w:szCs w:val="20"/>
              </w:rPr>
              <w:t xml:space="preserve"> the above requirement for collar and throat tab, including construction details:</w:t>
            </w:r>
          </w:p>
        </w:tc>
        <w:tc>
          <w:tcPr>
            <w:tcW w:w="2011" w:type="dxa"/>
          </w:tcPr>
          <w:p w14:paraId="08402014" w14:textId="77777777" w:rsidR="0092229A" w:rsidRPr="00907800" w:rsidRDefault="0092229A" w:rsidP="00390E10">
            <w:pPr>
              <w:spacing w:before="60"/>
            </w:pPr>
          </w:p>
        </w:tc>
        <w:tc>
          <w:tcPr>
            <w:tcW w:w="2153" w:type="dxa"/>
            <w:gridSpan w:val="2"/>
          </w:tcPr>
          <w:p w14:paraId="1F1B6301" w14:textId="77777777" w:rsidR="0092229A" w:rsidRPr="00907800" w:rsidRDefault="0092229A" w:rsidP="00390E10">
            <w:pPr>
              <w:spacing w:before="60"/>
            </w:pPr>
          </w:p>
        </w:tc>
      </w:tr>
      <w:tr w:rsidR="0092229A" w:rsidRPr="00907800" w14:paraId="09A36DDD" w14:textId="77777777" w:rsidTr="0083383F">
        <w:trPr>
          <w:gridAfter w:val="3"/>
          <w:wAfter w:w="49" w:type="dxa"/>
          <w:jc w:val="center"/>
        </w:trPr>
        <w:tc>
          <w:tcPr>
            <w:tcW w:w="805" w:type="dxa"/>
          </w:tcPr>
          <w:p w14:paraId="59D08C54" w14:textId="77777777" w:rsidR="0092229A" w:rsidRPr="00907800" w:rsidRDefault="0092229A" w:rsidP="00390E10">
            <w:pPr>
              <w:pStyle w:val="ListParagraph"/>
              <w:numPr>
                <w:ilvl w:val="0"/>
                <w:numId w:val="55"/>
              </w:numPr>
              <w:spacing w:before="60"/>
              <w:ind w:hanging="386"/>
              <w:contextualSpacing w:val="0"/>
            </w:pPr>
          </w:p>
        </w:tc>
        <w:tc>
          <w:tcPr>
            <w:tcW w:w="5981" w:type="dxa"/>
          </w:tcPr>
          <w:p w14:paraId="30A44576" w14:textId="77777777" w:rsidR="0092229A" w:rsidRPr="00907800" w:rsidRDefault="0092229A" w:rsidP="00390E10">
            <w:pPr>
              <w:spacing w:before="60"/>
              <w:rPr>
                <w:color w:val="auto"/>
                <w:sz w:val="20"/>
                <w:szCs w:val="20"/>
              </w:rPr>
            </w:pPr>
            <w:r w:rsidRPr="00907800">
              <w:rPr>
                <w:color w:val="auto"/>
                <w:sz w:val="20"/>
                <w:szCs w:val="20"/>
              </w:rPr>
              <w:t xml:space="preserve">The thermal liner shall feature a collar that rises approximately one and one-half (1.5) inches at the center back of the jacket and tapers down to approximately one-half (1/2) inch at the front. </w:t>
            </w:r>
          </w:p>
          <w:p w14:paraId="29099CA1" w14:textId="77777777" w:rsidR="0092229A" w:rsidRPr="00907800" w:rsidRDefault="0092229A" w:rsidP="00390E10">
            <w:pPr>
              <w:spacing w:before="60"/>
              <w:rPr>
                <w:color w:val="auto"/>
                <w:sz w:val="20"/>
                <w:szCs w:val="20"/>
              </w:rPr>
            </w:pPr>
            <w:r w:rsidRPr="00907800">
              <w:rPr>
                <w:color w:val="auto"/>
                <w:sz w:val="20"/>
                <w:szCs w:val="20"/>
              </w:rPr>
              <w:lastRenderedPageBreak/>
              <w:t>The collar shall be formed from outer shell material wrapped around the edge of the thermal liner and secured by stitching.</w:t>
            </w:r>
          </w:p>
          <w:p w14:paraId="70CAA161" w14:textId="2A4481F4"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3278BF" w:rsidRPr="00907800">
              <w:rPr>
                <w:color w:val="auto"/>
                <w:sz w:val="20"/>
                <w:szCs w:val="20"/>
              </w:rPr>
              <w:t>s</w:t>
            </w:r>
            <w:r w:rsidRPr="00907800">
              <w:rPr>
                <w:color w:val="auto"/>
                <w:sz w:val="20"/>
                <w:szCs w:val="20"/>
              </w:rPr>
              <w:t xml:space="preserve"> and/or exceed</w:t>
            </w:r>
            <w:r w:rsidR="003278BF" w:rsidRPr="00907800">
              <w:rPr>
                <w:color w:val="auto"/>
                <w:sz w:val="20"/>
                <w:szCs w:val="20"/>
              </w:rPr>
              <w:t>s</w:t>
            </w:r>
            <w:r w:rsidRPr="00907800">
              <w:rPr>
                <w:color w:val="auto"/>
                <w:sz w:val="20"/>
                <w:szCs w:val="20"/>
              </w:rPr>
              <w:t xml:space="preserve"> the above requirement for collar, including construction details:</w:t>
            </w:r>
          </w:p>
        </w:tc>
        <w:tc>
          <w:tcPr>
            <w:tcW w:w="2011" w:type="dxa"/>
          </w:tcPr>
          <w:p w14:paraId="289DFEBA" w14:textId="77777777" w:rsidR="0092229A" w:rsidRPr="00907800" w:rsidRDefault="0092229A" w:rsidP="00390E10">
            <w:pPr>
              <w:spacing w:before="60"/>
            </w:pPr>
          </w:p>
        </w:tc>
        <w:tc>
          <w:tcPr>
            <w:tcW w:w="2153" w:type="dxa"/>
            <w:gridSpan w:val="2"/>
          </w:tcPr>
          <w:p w14:paraId="5041DC0B" w14:textId="77777777" w:rsidR="0092229A" w:rsidRPr="00907800" w:rsidRDefault="0092229A" w:rsidP="00390E10">
            <w:pPr>
              <w:spacing w:before="60"/>
            </w:pPr>
          </w:p>
        </w:tc>
      </w:tr>
      <w:tr w:rsidR="0092229A" w:rsidRPr="00907800" w14:paraId="2DC5861E" w14:textId="77777777" w:rsidTr="0083383F">
        <w:trPr>
          <w:gridAfter w:val="3"/>
          <w:wAfter w:w="49" w:type="dxa"/>
          <w:jc w:val="center"/>
        </w:trPr>
        <w:tc>
          <w:tcPr>
            <w:tcW w:w="805" w:type="dxa"/>
          </w:tcPr>
          <w:p w14:paraId="69162B9C" w14:textId="77777777" w:rsidR="0092229A" w:rsidRPr="00907800" w:rsidRDefault="0092229A" w:rsidP="00390E10">
            <w:pPr>
              <w:pStyle w:val="ListParagraph"/>
              <w:numPr>
                <w:ilvl w:val="0"/>
                <w:numId w:val="55"/>
              </w:numPr>
              <w:spacing w:before="60"/>
              <w:ind w:hanging="386"/>
              <w:contextualSpacing w:val="0"/>
            </w:pPr>
          </w:p>
        </w:tc>
        <w:tc>
          <w:tcPr>
            <w:tcW w:w="5981" w:type="dxa"/>
          </w:tcPr>
          <w:p w14:paraId="1293FA7C" w14:textId="77777777" w:rsidR="0092229A" w:rsidRPr="00907800" w:rsidRDefault="0092229A" w:rsidP="00390E10">
            <w:pPr>
              <w:spacing w:before="60"/>
              <w:rPr>
                <w:color w:val="auto"/>
                <w:sz w:val="20"/>
                <w:szCs w:val="20"/>
              </w:rPr>
            </w:pPr>
            <w:r w:rsidRPr="00907800">
              <w:rPr>
                <w:color w:val="auto"/>
                <w:sz w:val="20"/>
                <w:szCs w:val="20"/>
              </w:rPr>
              <w:t xml:space="preserve">The outer shell coat collar shall contain a two (2) inch long loop centered at the back of the collar and attached at the collar base.  </w:t>
            </w:r>
          </w:p>
          <w:p w14:paraId="51FD0F5C" w14:textId="77777777" w:rsidR="0092229A" w:rsidRPr="00907800" w:rsidRDefault="0092229A" w:rsidP="00390E10">
            <w:pPr>
              <w:spacing w:before="60"/>
              <w:rPr>
                <w:color w:val="auto"/>
                <w:sz w:val="20"/>
                <w:szCs w:val="20"/>
              </w:rPr>
            </w:pPr>
            <w:r w:rsidRPr="00907800">
              <w:rPr>
                <w:color w:val="auto"/>
                <w:sz w:val="20"/>
                <w:szCs w:val="20"/>
              </w:rPr>
              <w:t>The loop shall be made of outer shell material or equivalent, be black in color, and be designed to support the full weight of the entire coat ensemble when hung by the loop.</w:t>
            </w:r>
          </w:p>
          <w:p w14:paraId="74430B9E" w14:textId="01715B31"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3278BF" w:rsidRPr="00907800">
              <w:rPr>
                <w:color w:val="auto"/>
                <w:sz w:val="20"/>
                <w:szCs w:val="20"/>
              </w:rPr>
              <w:t>s</w:t>
            </w:r>
            <w:r w:rsidRPr="00907800">
              <w:rPr>
                <w:color w:val="auto"/>
                <w:sz w:val="20"/>
                <w:szCs w:val="20"/>
              </w:rPr>
              <w:t xml:space="preserve"> and/or exceed</w:t>
            </w:r>
            <w:r w:rsidR="003278BF" w:rsidRPr="00907800">
              <w:rPr>
                <w:color w:val="auto"/>
                <w:sz w:val="20"/>
                <w:szCs w:val="20"/>
              </w:rPr>
              <w:t>s</w:t>
            </w:r>
            <w:r w:rsidRPr="00907800">
              <w:rPr>
                <w:color w:val="auto"/>
                <w:sz w:val="20"/>
                <w:szCs w:val="20"/>
              </w:rPr>
              <w:t xml:space="preserve"> the above requirement for hanging loop, including construction details:</w:t>
            </w:r>
          </w:p>
        </w:tc>
        <w:tc>
          <w:tcPr>
            <w:tcW w:w="2011" w:type="dxa"/>
          </w:tcPr>
          <w:p w14:paraId="4B21AC60" w14:textId="77777777" w:rsidR="0092229A" w:rsidRPr="00907800" w:rsidRDefault="0092229A" w:rsidP="00390E10">
            <w:pPr>
              <w:spacing w:before="60"/>
            </w:pPr>
          </w:p>
        </w:tc>
        <w:tc>
          <w:tcPr>
            <w:tcW w:w="2153" w:type="dxa"/>
            <w:gridSpan w:val="2"/>
          </w:tcPr>
          <w:p w14:paraId="65DEC201" w14:textId="77777777" w:rsidR="0092229A" w:rsidRPr="00907800" w:rsidRDefault="0092229A" w:rsidP="00390E10">
            <w:pPr>
              <w:spacing w:before="60"/>
            </w:pPr>
          </w:p>
        </w:tc>
      </w:tr>
      <w:tr w:rsidR="0092229A" w:rsidRPr="00907800" w14:paraId="3FA1A851" w14:textId="77777777" w:rsidTr="0083383F">
        <w:trPr>
          <w:gridAfter w:val="2"/>
          <w:wAfter w:w="35" w:type="dxa"/>
          <w:jc w:val="center"/>
        </w:trPr>
        <w:tc>
          <w:tcPr>
            <w:tcW w:w="10964" w:type="dxa"/>
            <w:gridSpan w:val="6"/>
            <w:shd w:val="clear" w:color="auto" w:fill="D9D9D9" w:themeFill="background1" w:themeFillShade="D9"/>
          </w:tcPr>
          <w:p w14:paraId="0DB6FA01"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Embroidered Canadian Flag – Coat</w:t>
            </w:r>
          </w:p>
        </w:tc>
      </w:tr>
      <w:tr w:rsidR="0092229A" w:rsidRPr="00907800" w14:paraId="401F390F" w14:textId="77777777" w:rsidTr="0083383F">
        <w:trPr>
          <w:gridAfter w:val="3"/>
          <w:wAfter w:w="49" w:type="dxa"/>
          <w:jc w:val="center"/>
        </w:trPr>
        <w:tc>
          <w:tcPr>
            <w:tcW w:w="805" w:type="dxa"/>
          </w:tcPr>
          <w:p w14:paraId="37C30EDB" w14:textId="77777777" w:rsidR="0092229A" w:rsidRPr="00907800" w:rsidRDefault="0092229A" w:rsidP="00390E10">
            <w:pPr>
              <w:pStyle w:val="ListParagraph"/>
              <w:numPr>
                <w:ilvl w:val="0"/>
                <w:numId w:val="56"/>
              </w:numPr>
              <w:spacing w:before="60"/>
              <w:ind w:hanging="394"/>
              <w:contextualSpacing w:val="0"/>
            </w:pPr>
          </w:p>
        </w:tc>
        <w:tc>
          <w:tcPr>
            <w:tcW w:w="5981" w:type="dxa"/>
          </w:tcPr>
          <w:p w14:paraId="511DC2D2" w14:textId="390DCA97" w:rsidR="0092229A" w:rsidRPr="00907800" w:rsidRDefault="0092229A" w:rsidP="00390E10">
            <w:pPr>
              <w:spacing w:before="60"/>
              <w:rPr>
                <w:color w:val="auto"/>
                <w:sz w:val="20"/>
                <w:szCs w:val="20"/>
              </w:rPr>
            </w:pPr>
            <w:r w:rsidRPr="00907800">
              <w:rPr>
                <w:color w:val="auto"/>
                <w:sz w:val="20"/>
                <w:szCs w:val="20"/>
              </w:rPr>
              <w:t>Each coat shall have a Nomex®embroidered Canadian flag that measures approximately two and one half (2.5) inches wide by one and one half (1.5) inches high installed on the left sleeve.</w:t>
            </w:r>
          </w:p>
          <w:p w14:paraId="7DC7D544" w14:textId="03B6540F"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3278BF" w:rsidRPr="00907800">
              <w:rPr>
                <w:color w:val="auto"/>
                <w:sz w:val="20"/>
                <w:szCs w:val="20"/>
              </w:rPr>
              <w:t>s</w:t>
            </w:r>
            <w:r w:rsidRPr="00907800">
              <w:rPr>
                <w:color w:val="auto"/>
                <w:sz w:val="20"/>
                <w:szCs w:val="20"/>
              </w:rPr>
              <w:t xml:space="preserve"> and/or exceed</w:t>
            </w:r>
            <w:r w:rsidR="003278BF" w:rsidRPr="00907800">
              <w:rPr>
                <w:color w:val="auto"/>
                <w:sz w:val="20"/>
                <w:szCs w:val="20"/>
              </w:rPr>
              <w:t>s</w:t>
            </w:r>
            <w:r w:rsidRPr="00907800">
              <w:rPr>
                <w:color w:val="auto"/>
                <w:sz w:val="20"/>
                <w:szCs w:val="20"/>
              </w:rPr>
              <w:t xml:space="preserve"> the above requirement for embroidered flags:</w:t>
            </w:r>
          </w:p>
        </w:tc>
        <w:tc>
          <w:tcPr>
            <w:tcW w:w="2011" w:type="dxa"/>
          </w:tcPr>
          <w:p w14:paraId="764D8FE1" w14:textId="77777777" w:rsidR="0092229A" w:rsidRPr="00907800" w:rsidRDefault="0092229A" w:rsidP="00390E10">
            <w:pPr>
              <w:spacing w:before="60"/>
            </w:pPr>
          </w:p>
        </w:tc>
        <w:tc>
          <w:tcPr>
            <w:tcW w:w="2153" w:type="dxa"/>
            <w:gridSpan w:val="2"/>
          </w:tcPr>
          <w:p w14:paraId="1895A673" w14:textId="77777777" w:rsidR="0092229A" w:rsidRPr="00907800" w:rsidRDefault="0092229A" w:rsidP="00390E10">
            <w:pPr>
              <w:spacing w:before="60"/>
            </w:pPr>
          </w:p>
        </w:tc>
      </w:tr>
      <w:tr w:rsidR="0092229A" w:rsidRPr="00907800" w14:paraId="17AC7809" w14:textId="77777777" w:rsidTr="0083383F">
        <w:trPr>
          <w:gridAfter w:val="2"/>
          <w:wAfter w:w="35" w:type="dxa"/>
          <w:jc w:val="center"/>
        </w:trPr>
        <w:tc>
          <w:tcPr>
            <w:tcW w:w="10964" w:type="dxa"/>
            <w:gridSpan w:val="6"/>
            <w:shd w:val="clear" w:color="auto" w:fill="D9D9D9" w:themeFill="background1" w:themeFillShade="D9"/>
          </w:tcPr>
          <w:p w14:paraId="08DCBF88"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Embroidered ID Tag – Coat</w:t>
            </w:r>
          </w:p>
        </w:tc>
      </w:tr>
      <w:tr w:rsidR="0092229A" w:rsidRPr="00907800" w14:paraId="26F51C64" w14:textId="77777777" w:rsidTr="0083383F">
        <w:trPr>
          <w:gridAfter w:val="3"/>
          <w:wAfter w:w="49" w:type="dxa"/>
          <w:jc w:val="center"/>
        </w:trPr>
        <w:tc>
          <w:tcPr>
            <w:tcW w:w="805" w:type="dxa"/>
          </w:tcPr>
          <w:p w14:paraId="4E85AA84" w14:textId="77777777" w:rsidR="0092229A" w:rsidRPr="00907800" w:rsidRDefault="0092229A" w:rsidP="00390E10">
            <w:pPr>
              <w:pStyle w:val="ListParagraph"/>
              <w:numPr>
                <w:ilvl w:val="0"/>
                <w:numId w:val="57"/>
              </w:numPr>
              <w:spacing w:before="60"/>
              <w:ind w:hanging="386"/>
              <w:contextualSpacing w:val="0"/>
            </w:pPr>
          </w:p>
        </w:tc>
        <w:tc>
          <w:tcPr>
            <w:tcW w:w="5981" w:type="dxa"/>
          </w:tcPr>
          <w:p w14:paraId="78EB5B19" w14:textId="77777777" w:rsidR="0092229A" w:rsidRPr="00907800" w:rsidRDefault="0092229A" w:rsidP="00390E10">
            <w:pPr>
              <w:spacing w:before="60"/>
              <w:rPr>
                <w:color w:val="auto"/>
                <w:sz w:val="20"/>
                <w:szCs w:val="20"/>
              </w:rPr>
            </w:pPr>
            <w:r w:rsidRPr="00907800">
              <w:rPr>
                <w:color w:val="auto"/>
                <w:sz w:val="20"/>
                <w:szCs w:val="20"/>
              </w:rPr>
              <w:t xml:space="preserve">Each coat shall have one two (2) inches high by four (4) inches wide patch made from outer shell material with an embroidered surname in white capital letters measuring nine-sixteenth (9/16) inches high and member ID number (three numbers) in white measuring nine-sixteenth (9/16) inches high. The patch shall be attached below the mic loop on the left chest. </w:t>
            </w:r>
          </w:p>
          <w:p w14:paraId="7812C36B" w14:textId="77777777" w:rsidR="0092229A" w:rsidRPr="00907800" w:rsidRDefault="0092229A" w:rsidP="00390E10">
            <w:pPr>
              <w:spacing w:before="60"/>
              <w:rPr>
                <w:color w:val="auto"/>
                <w:sz w:val="20"/>
                <w:szCs w:val="20"/>
              </w:rPr>
            </w:pPr>
            <w:r w:rsidRPr="00907800">
              <w:rPr>
                <w:color w:val="auto"/>
                <w:sz w:val="20"/>
                <w:szCs w:val="20"/>
              </w:rPr>
              <w:t xml:space="preserve">Member surname shall be placed on the top ‘line’ of the tag and the member ID shall be located below the surname. </w:t>
            </w:r>
          </w:p>
          <w:p w14:paraId="02DFCB19" w14:textId="77777777" w:rsidR="0092229A" w:rsidRPr="00907800" w:rsidRDefault="0092229A" w:rsidP="00390E10">
            <w:pPr>
              <w:spacing w:before="60"/>
              <w:rPr>
                <w:color w:val="auto"/>
                <w:sz w:val="20"/>
                <w:szCs w:val="20"/>
              </w:rPr>
            </w:pPr>
            <w:r w:rsidRPr="00907800">
              <w:rPr>
                <w:color w:val="auto"/>
                <w:sz w:val="20"/>
                <w:szCs w:val="20"/>
              </w:rPr>
              <w:t>Name and ID shall be centered on the patch and there shall be a one-eighth (1/8) inch vertical space between the bottom of the letters and the top of the numbers.</w:t>
            </w:r>
          </w:p>
          <w:p w14:paraId="20569803" w14:textId="77777777" w:rsidR="0092229A" w:rsidRPr="00907800" w:rsidRDefault="0092229A" w:rsidP="00390E10">
            <w:pPr>
              <w:pStyle w:val="ListParagraph"/>
              <w:numPr>
                <w:ilvl w:val="0"/>
                <w:numId w:val="23"/>
              </w:numPr>
              <w:tabs>
                <w:tab w:val="clear" w:pos="1080"/>
              </w:tabs>
              <w:spacing w:before="60"/>
              <w:ind w:left="556"/>
              <w:contextualSpacing w:val="0"/>
              <w:rPr>
                <w:color w:val="auto"/>
              </w:rPr>
            </w:pPr>
            <w:r w:rsidRPr="00907800">
              <w:rPr>
                <w:color w:val="auto"/>
                <w:sz w:val="20"/>
                <w:szCs w:val="20"/>
              </w:rPr>
              <w:t>Describe in detail on how the product offered meet</w:t>
            </w:r>
            <w:r w:rsidR="003278BF" w:rsidRPr="00907800">
              <w:rPr>
                <w:color w:val="auto"/>
                <w:sz w:val="20"/>
                <w:szCs w:val="20"/>
              </w:rPr>
              <w:t>s</w:t>
            </w:r>
            <w:r w:rsidRPr="00907800">
              <w:rPr>
                <w:color w:val="auto"/>
                <w:sz w:val="20"/>
                <w:szCs w:val="20"/>
              </w:rPr>
              <w:t xml:space="preserve"> and/or exceed</w:t>
            </w:r>
            <w:r w:rsidR="003278BF" w:rsidRPr="00907800">
              <w:rPr>
                <w:color w:val="auto"/>
                <w:sz w:val="20"/>
                <w:szCs w:val="20"/>
              </w:rPr>
              <w:t>s</w:t>
            </w:r>
            <w:r w:rsidRPr="00907800">
              <w:rPr>
                <w:color w:val="auto"/>
                <w:sz w:val="20"/>
                <w:szCs w:val="20"/>
              </w:rPr>
              <w:t xml:space="preserve"> the above requirement for embroidered ID Tags:</w:t>
            </w:r>
          </w:p>
          <w:p w14:paraId="5E7F2EDC" w14:textId="574C2C91" w:rsidR="0083383F" w:rsidRPr="00907800" w:rsidRDefault="0083383F" w:rsidP="0083383F">
            <w:pPr>
              <w:spacing w:before="60"/>
              <w:ind w:left="196"/>
              <w:rPr>
                <w:color w:val="auto"/>
              </w:rPr>
            </w:pPr>
          </w:p>
        </w:tc>
        <w:tc>
          <w:tcPr>
            <w:tcW w:w="2011" w:type="dxa"/>
          </w:tcPr>
          <w:p w14:paraId="50359147" w14:textId="77777777" w:rsidR="0092229A" w:rsidRPr="00907800" w:rsidRDefault="0092229A" w:rsidP="00390E10">
            <w:pPr>
              <w:spacing w:before="60"/>
            </w:pPr>
          </w:p>
        </w:tc>
        <w:tc>
          <w:tcPr>
            <w:tcW w:w="2153" w:type="dxa"/>
            <w:gridSpan w:val="2"/>
          </w:tcPr>
          <w:p w14:paraId="32133C17" w14:textId="77777777" w:rsidR="0092229A" w:rsidRPr="00907800" w:rsidRDefault="0092229A" w:rsidP="00390E10">
            <w:pPr>
              <w:spacing w:before="60"/>
            </w:pPr>
          </w:p>
        </w:tc>
      </w:tr>
      <w:tr w:rsidR="0092229A" w:rsidRPr="00907800" w14:paraId="064D708D" w14:textId="77777777" w:rsidTr="0083383F">
        <w:trPr>
          <w:gridAfter w:val="2"/>
          <w:wAfter w:w="35" w:type="dxa"/>
          <w:jc w:val="center"/>
        </w:trPr>
        <w:tc>
          <w:tcPr>
            <w:tcW w:w="10964" w:type="dxa"/>
            <w:gridSpan w:val="6"/>
            <w:shd w:val="clear" w:color="auto" w:fill="D9D9D9" w:themeFill="background1" w:themeFillShade="D9"/>
          </w:tcPr>
          <w:p w14:paraId="34F06B34"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lastRenderedPageBreak/>
              <w:t>Sweep Tabs – Coat</w:t>
            </w:r>
          </w:p>
        </w:tc>
      </w:tr>
      <w:tr w:rsidR="0092229A" w:rsidRPr="00907800" w14:paraId="23D3ADF8" w14:textId="77777777" w:rsidTr="0083383F">
        <w:trPr>
          <w:gridAfter w:val="3"/>
          <w:wAfter w:w="49" w:type="dxa"/>
          <w:jc w:val="center"/>
        </w:trPr>
        <w:tc>
          <w:tcPr>
            <w:tcW w:w="805" w:type="dxa"/>
          </w:tcPr>
          <w:p w14:paraId="63E38FB6" w14:textId="77777777" w:rsidR="0092229A" w:rsidRPr="00907800" w:rsidRDefault="0092229A" w:rsidP="00390E10">
            <w:pPr>
              <w:pStyle w:val="ListParagraph"/>
              <w:numPr>
                <w:ilvl w:val="0"/>
                <w:numId w:val="58"/>
              </w:numPr>
              <w:spacing w:before="60"/>
              <w:ind w:hanging="386"/>
              <w:contextualSpacing w:val="0"/>
            </w:pPr>
          </w:p>
        </w:tc>
        <w:tc>
          <w:tcPr>
            <w:tcW w:w="5981" w:type="dxa"/>
          </w:tcPr>
          <w:p w14:paraId="2C0D25B1" w14:textId="77777777" w:rsidR="0092229A" w:rsidRPr="00907800" w:rsidRDefault="0092229A" w:rsidP="00390E10">
            <w:pPr>
              <w:spacing w:before="60"/>
              <w:rPr>
                <w:color w:val="auto"/>
                <w:sz w:val="20"/>
                <w:szCs w:val="20"/>
              </w:rPr>
            </w:pPr>
            <w:r w:rsidRPr="00907800">
              <w:rPr>
                <w:color w:val="auto"/>
                <w:sz w:val="20"/>
                <w:szCs w:val="20"/>
              </w:rPr>
              <w:t>There shall be two tabs made from outer shell materials attached to the liner of the coat that snaps to the inside of the outer shell at the rear hemline of the coat in order to help keep the liner system from riding up when a SCBA is donned.</w:t>
            </w:r>
          </w:p>
          <w:p w14:paraId="0F6BB259" w14:textId="6121DA4C"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3278BF" w:rsidRPr="00907800">
              <w:rPr>
                <w:color w:val="auto"/>
                <w:sz w:val="20"/>
                <w:szCs w:val="20"/>
              </w:rPr>
              <w:t>s</w:t>
            </w:r>
            <w:r w:rsidRPr="00907800">
              <w:rPr>
                <w:color w:val="auto"/>
                <w:sz w:val="20"/>
                <w:szCs w:val="20"/>
              </w:rPr>
              <w:t>and/or exceed</w:t>
            </w:r>
            <w:r w:rsidR="003278BF" w:rsidRPr="00907800">
              <w:rPr>
                <w:color w:val="auto"/>
                <w:sz w:val="20"/>
                <w:szCs w:val="20"/>
              </w:rPr>
              <w:t>s</w:t>
            </w:r>
            <w:r w:rsidRPr="00907800">
              <w:rPr>
                <w:color w:val="auto"/>
                <w:sz w:val="20"/>
                <w:szCs w:val="20"/>
              </w:rPr>
              <w:t xml:space="preserve"> the above requirement for coat sweep tabs:</w:t>
            </w:r>
          </w:p>
        </w:tc>
        <w:tc>
          <w:tcPr>
            <w:tcW w:w="2011" w:type="dxa"/>
          </w:tcPr>
          <w:p w14:paraId="31A5B8E7" w14:textId="77777777" w:rsidR="0092229A" w:rsidRPr="00907800" w:rsidRDefault="0092229A" w:rsidP="00390E10">
            <w:pPr>
              <w:spacing w:before="60"/>
            </w:pPr>
          </w:p>
        </w:tc>
        <w:tc>
          <w:tcPr>
            <w:tcW w:w="2153" w:type="dxa"/>
            <w:gridSpan w:val="2"/>
          </w:tcPr>
          <w:p w14:paraId="3DB35514" w14:textId="77777777" w:rsidR="0092229A" w:rsidRPr="00907800" w:rsidRDefault="0092229A" w:rsidP="00390E10">
            <w:pPr>
              <w:spacing w:before="60"/>
            </w:pPr>
          </w:p>
        </w:tc>
      </w:tr>
      <w:tr w:rsidR="0092229A" w:rsidRPr="00907800" w14:paraId="600D98C9" w14:textId="77777777" w:rsidTr="0083383F">
        <w:trPr>
          <w:gridAfter w:val="2"/>
          <w:wAfter w:w="35" w:type="dxa"/>
          <w:jc w:val="center"/>
        </w:trPr>
        <w:tc>
          <w:tcPr>
            <w:tcW w:w="10964" w:type="dxa"/>
            <w:gridSpan w:val="6"/>
            <w:shd w:val="clear" w:color="auto" w:fill="D9D9D9" w:themeFill="background1" w:themeFillShade="D9"/>
          </w:tcPr>
          <w:p w14:paraId="0AC5C46F"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Shape – General – Coat</w:t>
            </w:r>
          </w:p>
        </w:tc>
      </w:tr>
      <w:tr w:rsidR="0092229A" w:rsidRPr="00907800" w14:paraId="0E8C510B" w14:textId="77777777" w:rsidTr="0083383F">
        <w:trPr>
          <w:gridAfter w:val="3"/>
          <w:wAfter w:w="49" w:type="dxa"/>
          <w:jc w:val="center"/>
        </w:trPr>
        <w:tc>
          <w:tcPr>
            <w:tcW w:w="805" w:type="dxa"/>
          </w:tcPr>
          <w:p w14:paraId="04AB3549" w14:textId="77777777" w:rsidR="0092229A" w:rsidRPr="00907800" w:rsidRDefault="0092229A" w:rsidP="00390E10">
            <w:pPr>
              <w:pStyle w:val="ListParagraph"/>
              <w:numPr>
                <w:ilvl w:val="0"/>
                <w:numId w:val="59"/>
              </w:numPr>
              <w:spacing w:before="60"/>
              <w:ind w:hanging="386"/>
              <w:contextualSpacing w:val="0"/>
            </w:pPr>
          </w:p>
        </w:tc>
        <w:tc>
          <w:tcPr>
            <w:tcW w:w="5981" w:type="dxa"/>
          </w:tcPr>
          <w:p w14:paraId="3727D1F7" w14:textId="77777777" w:rsidR="0092229A" w:rsidRPr="00907800" w:rsidRDefault="0092229A" w:rsidP="00390E10">
            <w:pPr>
              <w:spacing w:before="60"/>
              <w:rPr>
                <w:rFonts w:cs="Arial"/>
                <w:color w:val="auto"/>
                <w:sz w:val="20"/>
                <w:szCs w:val="20"/>
              </w:rPr>
            </w:pPr>
            <w:r w:rsidRPr="00907800">
              <w:rPr>
                <w:rFonts w:cs="Arial"/>
                <w:color w:val="auto"/>
                <w:sz w:val="20"/>
                <w:szCs w:val="20"/>
              </w:rPr>
              <w:t xml:space="preserve">Wearer height and size will dictate, however, when measured at the centre of the back from the collar seam to the hem bottom, the coat shall measure approximately thirty-four (34) inches in length (regular length jacket). </w:t>
            </w:r>
          </w:p>
          <w:p w14:paraId="0DAEBD29" w14:textId="77777777" w:rsidR="0092229A" w:rsidRPr="00907800" w:rsidRDefault="0092229A" w:rsidP="00390E10">
            <w:pPr>
              <w:spacing w:before="60"/>
              <w:rPr>
                <w:rFonts w:cs="Arial"/>
                <w:color w:val="auto"/>
                <w:sz w:val="20"/>
                <w:szCs w:val="20"/>
              </w:rPr>
            </w:pPr>
            <w:r w:rsidRPr="00907800">
              <w:rPr>
                <w:rFonts w:cs="Arial"/>
                <w:color w:val="auto"/>
                <w:sz w:val="20"/>
                <w:szCs w:val="20"/>
              </w:rPr>
              <w:t>The back of the coat shall feature a flap of outer coat shell material extending below the natural hem line by four (4) inches for a width of fourteen (14) inches (seven (7) inches in width as measured on each side of the rear centerline of the coat) gradually tapering up on each side to meet with the natural hem line of the coat ending at the front seams of the front pockets.</w:t>
            </w:r>
          </w:p>
          <w:p w14:paraId="039B8BDD" w14:textId="77777777" w:rsidR="0092229A" w:rsidRPr="00907800" w:rsidRDefault="0092229A" w:rsidP="00390E10">
            <w:pPr>
              <w:spacing w:before="60"/>
              <w:rPr>
                <w:rFonts w:cs="Arial"/>
                <w:color w:val="auto"/>
                <w:sz w:val="20"/>
                <w:szCs w:val="20"/>
              </w:rPr>
            </w:pPr>
            <w:r w:rsidRPr="00907800">
              <w:rPr>
                <w:rFonts w:cs="Arial"/>
                <w:color w:val="auto"/>
                <w:sz w:val="20"/>
                <w:szCs w:val="20"/>
              </w:rPr>
              <w:t xml:space="preserve">The front of the coat will have a graduated curve shaping to a finished length of approximately twenty-nine (29) inches. </w:t>
            </w:r>
          </w:p>
          <w:p w14:paraId="01515915" w14:textId="77777777" w:rsidR="0092229A" w:rsidRPr="00907800" w:rsidRDefault="0092229A" w:rsidP="00390E10">
            <w:pPr>
              <w:spacing w:before="60"/>
              <w:rPr>
                <w:rFonts w:cs="Arial"/>
                <w:color w:val="auto"/>
                <w:sz w:val="20"/>
                <w:szCs w:val="20"/>
              </w:rPr>
            </w:pPr>
            <w:r w:rsidRPr="00907800">
              <w:rPr>
                <w:rFonts w:cs="Arial"/>
                <w:color w:val="auto"/>
                <w:sz w:val="20"/>
                <w:szCs w:val="20"/>
              </w:rPr>
              <w:t>Tailored two-panel sleeves shall be provided and shaped like the natural bend of the human arm.</w:t>
            </w:r>
          </w:p>
          <w:p w14:paraId="28D32C29" w14:textId="0BC26E9D" w:rsidR="0092229A" w:rsidRPr="00907800" w:rsidRDefault="0092229A" w:rsidP="00390E10">
            <w:pPr>
              <w:pStyle w:val="ListParagraph"/>
              <w:numPr>
                <w:ilvl w:val="0"/>
                <w:numId w:val="23"/>
              </w:numPr>
              <w:tabs>
                <w:tab w:val="clear" w:pos="1080"/>
              </w:tabs>
              <w:spacing w:before="60"/>
              <w:ind w:left="556"/>
              <w:contextualSpacing w:val="0"/>
              <w:rPr>
                <w:color w:val="auto"/>
              </w:rPr>
            </w:pPr>
            <w:r w:rsidRPr="00907800">
              <w:rPr>
                <w:color w:val="auto"/>
                <w:sz w:val="20"/>
                <w:szCs w:val="20"/>
              </w:rPr>
              <w:t>Describe in detail on how the product offered meet</w:t>
            </w:r>
            <w:r w:rsidR="003278BF" w:rsidRPr="00907800">
              <w:rPr>
                <w:color w:val="auto"/>
                <w:sz w:val="20"/>
                <w:szCs w:val="20"/>
              </w:rPr>
              <w:t>s</w:t>
            </w:r>
            <w:r w:rsidRPr="00907800">
              <w:rPr>
                <w:color w:val="auto"/>
                <w:sz w:val="20"/>
                <w:szCs w:val="20"/>
              </w:rPr>
              <w:t xml:space="preserve"> and/or exceed</w:t>
            </w:r>
            <w:r w:rsidR="003278BF" w:rsidRPr="00907800">
              <w:rPr>
                <w:color w:val="auto"/>
                <w:sz w:val="20"/>
                <w:szCs w:val="20"/>
              </w:rPr>
              <w:t>s</w:t>
            </w:r>
            <w:r w:rsidRPr="00907800">
              <w:rPr>
                <w:color w:val="auto"/>
                <w:sz w:val="20"/>
                <w:szCs w:val="20"/>
              </w:rPr>
              <w:t xml:space="preserve"> the above requirement for coat shape:</w:t>
            </w:r>
          </w:p>
        </w:tc>
        <w:tc>
          <w:tcPr>
            <w:tcW w:w="2011" w:type="dxa"/>
          </w:tcPr>
          <w:p w14:paraId="4851D6D8" w14:textId="77777777" w:rsidR="0092229A" w:rsidRPr="00907800" w:rsidRDefault="0092229A" w:rsidP="00390E10">
            <w:pPr>
              <w:spacing w:before="60"/>
            </w:pPr>
          </w:p>
        </w:tc>
        <w:tc>
          <w:tcPr>
            <w:tcW w:w="2153" w:type="dxa"/>
            <w:gridSpan w:val="2"/>
          </w:tcPr>
          <w:p w14:paraId="06ABF96C" w14:textId="77777777" w:rsidR="0092229A" w:rsidRPr="00907800" w:rsidRDefault="0092229A" w:rsidP="00390E10">
            <w:pPr>
              <w:spacing w:before="60"/>
            </w:pPr>
          </w:p>
        </w:tc>
      </w:tr>
      <w:tr w:rsidR="0092229A" w:rsidRPr="00907800" w14:paraId="14E23A5D" w14:textId="77777777" w:rsidTr="0083383F">
        <w:trPr>
          <w:gridAfter w:val="2"/>
          <w:wAfter w:w="35" w:type="dxa"/>
          <w:jc w:val="center"/>
        </w:trPr>
        <w:tc>
          <w:tcPr>
            <w:tcW w:w="10964" w:type="dxa"/>
            <w:gridSpan w:val="6"/>
            <w:shd w:val="clear" w:color="auto" w:fill="D9D9D9" w:themeFill="background1" w:themeFillShade="D9"/>
          </w:tcPr>
          <w:p w14:paraId="1F9E3EF7" w14:textId="77777777" w:rsidR="0092229A" w:rsidRPr="00907800" w:rsidRDefault="0092229A" w:rsidP="00390E10">
            <w:pPr>
              <w:spacing w:before="60"/>
              <w:jc w:val="center"/>
              <w:rPr>
                <w:color w:val="auto"/>
              </w:rPr>
            </w:pPr>
            <w:r w:rsidRPr="00907800">
              <w:rPr>
                <w:b/>
                <w:color w:val="auto"/>
              </w:rPr>
              <w:t>PANT REQUIREMENTS</w:t>
            </w:r>
          </w:p>
        </w:tc>
      </w:tr>
      <w:tr w:rsidR="0092229A" w:rsidRPr="00907800" w14:paraId="17BE04A5" w14:textId="77777777" w:rsidTr="0083383F">
        <w:trPr>
          <w:gridAfter w:val="2"/>
          <w:wAfter w:w="35" w:type="dxa"/>
          <w:jc w:val="center"/>
        </w:trPr>
        <w:tc>
          <w:tcPr>
            <w:tcW w:w="10964" w:type="dxa"/>
            <w:gridSpan w:val="6"/>
            <w:shd w:val="clear" w:color="auto" w:fill="D9D9D9" w:themeFill="background1" w:themeFillShade="D9"/>
          </w:tcPr>
          <w:p w14:paraId="45E5B0D7"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Suspender Connector Straps – Pants</w:t>
            </w:r>
          </w:p>
        </w:tc>
      </w:tr>
      <w:tr w:rsidR="0092229A" w:rsidRPr="00907800" w14:paraId="42417D10" w14:textId="77777777" w:rsidTr="0083383F">
        <w:trPr>
          <w:gridAfter w:val="3"/>
          <w:wAfter w:w="49" w:type="dxa"/>
          <w:jc w:val="center"/>
        </w:trPr>
        <w:tc>
          <w:tcPr>
            <w:tcW w:w="805" w:type="dxa"/>
          </w:tcPr>
          <w:p w14:paraId="6FC4EDED" w14:textId="77777777" w:rsidR="0092229A" w:rsidRPr="00907800" w:rsidRDefault="0092229A" w:rsidP="00390E10">
            <w:pPr>
              <w:pStyle w:val="ListParagraph"/>
              <w:numPr>
                <w:ilvl w:val="0"/>
                <w:numId w:val="60"/>
              </w:numPr>
              <w:spacing w:before="60"/>
              <w:ind w:hanging="386"/>
              <w:contextualSpacing w:val="0"/>
            </w:pPr>
          </w:p>
        </w:tc>
        <w:tc>
          <w:tcPr>
            <w:tcW w:w="5981" w:type="dxa"/>
          </w:tcPr>
          <w:p w14:paraId="70E8A1F1" w14:textId="77777777" w:rsidR="0092229A" w:rsidRPr="00907800" w:rsidRDefault="0092229A" w:rsidP="00390E10">
            <w:pPr>
              <w:spacing w:before="60"/>
              <w:rPr>
                <w:color w:val="auto"/>
                <w:sz w:val="20"/>
                <w:szCs w:val="20"/>
              </w:rPr>
            </w:pPr>
            <w:r w:rsidRPr="00907800">
              <w:rPr>
                <w:color w:val="auto"/>
                <w:sz w:val="20"/>
                <w:szCs w:val="20"/>
              </w:rPr>
              <w:t xml:space="preserve">Four (4) straps approximately two (2) inches wide x three (3) inches long, made of outer shell material or equivalent shall be sewn into the top of the waistband for holding the suspenders. </w:t>
            </w:r>
          </w:p>
          <w:p w14:paraId="27999CB4" w14:textId="77777777" w:rsidR="0092229A" w:rsidRPr="00907800" w:rsidRDefault="0092229A" w:rsidP="00390E10">
            <w:pPr>
              <w:spacing w:before="60"/>
              <w:rPr>
                <w:color w:val="auto"/>
                <w:sz w:val="20"/>
                <w:szCs w:val="20"/>
              </w:rPr>
            </w:pPr>
            <w:r w:rsidRPr="00907800">
              <w:rPr>
                <w:color w:val="auto"/>
                <w:sz w:val="20"/>
                <w:szCs w:val="20"/>
              </w:rPr>
              <w:t>Straps shall pass through the slide fasteners of the suspenders and snap onto themselves.</w:t>
            </w:r>
          </w:p>
          <w:p w14:paraId="4B1D6C7F" w14:textId="04AC7FD6"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8640FC" w:rsidRPr="00907800">
              <w:rPr>
                <w:color w:val="auto"/>
                <w:sz w:val="20"/>
                <w:szCs w:val="20"/>
              </w:rPr>
              <w:t>s</w:t>
            </w:r>
            <w:r w:rsidRPr="00907800">
              <w:rPr>
                <w:color w:val="auto"/>
                <w:sz w:val="20"/>
                <w:szCs w:val="20"/>
              </w:rPr>
              <w:t xml:space="preserve"> and/or exceed</w:t>
            </w:r>
            <w:r w:rsidR="008640FC" w:rsidRPr="00907800">
              <w:rPr>
                <w:color w:val="auto"/>
                <w:sz w:val="20"/>
                <w:szCs w:val="20"/>
              </w:rPr>
              <w:t>s</w:t>
            </w:r>
            <w:r w:rsidRPr="00907800">
              <w:rPr>
                <w:color w:val="auto"/>
                <w:sz w:val="20"/>
                <w:szCs w:val="20"/>
              </w:rPr>
              <w:t xml:space="preserve"> the above requirement for suspender connector straps:</w:t>
            </w:r>
          </w:p>
        </w:tc>
        <w:tc>
          <w:tcPr>
            <w:tcW w:w="2011" w:type="dxa"/>
          </w:tcPr>
          <w:p w14:paraId="42D82C70" w14:textId="77777777" w:rsidR="0092229A" w:rsidRPr="00907800" w:rsidRDefault="0092229A" w:rsidP="00390E10">
            <w:pPr>
              <w:spacing w:before="60"/>
            </w:pPr>
          </w:p>
        </w:tc>
        <w:tc>
          <w:tcPr>
            <w:tcW w:w="2153" w:type="dxa"/>
            <w:gridSpan w:val="2"/>
          </w:tcPr>
          <w:p w14:paraId="7A2D9887" w14:textId="77777777" w:rsidR="0092229A" w:rsidRPr="00907800" w:rsidRDefault="0092229A" w:rsidP="00390E10">
            <w:pPr>
              <w:spacing w:before="60"/>
            </w:pPr>
          </w:p>
        </w:tc>
      </w:tr>
      <w:tr w:rsidR="0092229A" w:rsidRPr="00907800" w14:paraId="72005371" w14:textId="77777777" w:rsidTr="0083383F">
        <w:trPr>
          <w:gridAfter w:val="3"/>
          <w:wAfter w:w="49" w:type="dxa"/>
          <w:jc w:val="center"/>
        </w:trPr>
        <w:tc>
          <w:tcPr>
            <w:tcW w:w="805" w:type="dxa"/>
          </w:tcPr>
          <w:p w14:paraId="656798C4" w14:textId="77777777" w:rsidR="0092229A" w:rsidRPr="00907800" w:rsidRDefault="0092229A" w:rsidP="00390E10">
            <w:pPr>
              <w:pStyle w:val="ListParagraph"/>
              <w:numPr>
                <w:ilvl w:val="0"/>
                <w:numId w:val="60"/>
              </w:numPr>
              <w:spacing w:before="60"/>
              <w:ind w:hanging="386"/>
              <w:contextualSpacing w:val="0"/>
            </w:pPr>
          </w:p>
        </w:tc>
        <w:tc>
          <w:tcPr>
            <w:tcW w:w="5981" w:type="dxa"/>
          </w:tcPr>
          <w:p w14:paraId="525C7BC2" w14:textId="77777777" w:rsidR="0092229A" w:rsidRPr="00907800" w:rsidRDefault="0092229A" w:rsidP="00390E10">
            <w:pPr>
              <w:spacing w:before="60"/>
              <w:rPr>
                <w:color w:val="auto"/>
                <w:sz w:val="20"/>
                <w:szCs w:val="20"/>
              </w:rPr>
            </w:pPr>
            <w:r w:rsidRPr="00907800">
              <w:rPr>
                <w:color w:val="auto"/>
                <w:sz w:val="20"/>
                <w:szCs w:val="20"/>
              </w:rPr>
              <w:t xml:space="preserve">The rear straps shall be positioned approximately four (4) inches apart and centred on the back. The front straps shall </w:t>
            </w:r>
            <w:r w:rsidRPr="00907800">
              <w:rPr>
                <w:color w:val="auto"/>
                <w:sz w:val="20"/>
                <w:szCs w:val="20"/>
              </w:rPr>
              <w:lastRenderedPageBreak/>
              <w:t>be located approximately nine and one half (9.5) inches apart and centred on the front of the trousers. Measurements above shall be taken from inside edge to inside edge of the strap connectors.</w:t>
            </w:r>
          </w:p>
          <w:p w14:paraId="4104922D" w14:textId="7C73AFCD"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794B37" w:rsidRPr="00907800">
              <w:rPr>
                <w:color w:val="auto"/>
                <w:sz w:val="20"/>
                <w:szCs w:val="20"/>
              </w:rPr>
              <w:t>s</w:t>
            </w:r>
            <w:r w:rsidRPr="00907800">
              <w:rPr>
                <w:color w:val="auto"/>
                <w:sz w:val="20"/>
                <w:szCs w:val="20"/>
              </w:rPr>
              <w:t xml:space="preserve"> and/or exceed</w:t>
            </w:r>
            <w:r w:rsidR="00794B37" w:rsidRPr="00907800">
              <w:rPr>
                <w:color w:val="auto"/>
                <w:sz w:val="20"/>
                <w:szCs w:val="20"/>
              </w:rPr>
              <w:t>s</w:t>
            </w:r>
            <w:r w:rsidRPr="00907800">
              <w:rPr>
                <w:color w:val="auto"/>
                <w:sz w:val="20"/>
                <w:szCs w:val="20"/>
              </w:rPr>
              <w:t xml:space="preserve"> the above requirement for suspender connector straps:</w:t>
            </w:r>
          </w:p>
        </w:tc>
        <w:tc>
          <w:tcPr>
            <w:tcW w:w="2011" w:type="dxa"/>
          </w:tcPr>
          <w:p w14:paraId="676893E0" w14:textId="77777777" w:rsidR="0092229A" w:rsidRPr="00907800" w:rsidRDefault="0092229A" w:rsidP="00390E10">
            <w:pPr>
              <w:spacing w:before="60"/>
            </w:pPr>
          </w:p>
        </w:tc>
        <w:tc>
          <w:tcPr>
            <w:tcW w:w="2153" w:type="dxa"/>
            <w:gridSpan w:val="2"/>
          </w:tcPr>
          <w:p w14:paraId="31FDD5D0" w14:textId="77777777" w:rsidR="0092229A" w:rsidRPr="00907800" w:rsidRDefault="0092229A" w:rsidP="00390E10">
            <w:pPr>
              <w:spacing w:before="60"/>
            </w:pPr>
          </w:p>
        </w:tc>
      </w:tr>
      <w:tr w:rsidR="0092229A" w:rsidRPr="00907800" w14:paraId="4BB2A898" w14:textId="77777777" w:rsidTr="0083383F">
        <w:trPr>
          <w:gridAfter w:val="3"/>
          <w:wAfter w:w="49" w:type="dxa"/>
          <w:jc w:val="center"/>
        </w:trPr>
        <w:tc>
          <w:tcPr>
            <w:tcW w:w="805" w:type="dxa"/>
          </w:tcPr>
          <w:p w14:paraId="118E0FD0" w14:textId="77777777" w:rsidR="0092229A" w:rsidRPr="00907800" w:rsidRDefault="0092229A" w:rsidP="00390E10">
            <w:pPr>
              <w:pStyle w:val="ListParagraph"/>
              <w:numPr>
                <w:ilvl w:val="0"/>
                <w:numId w:val="60"/>
              </w:numPr>
              <w:spacing w:before="60"/>
              <w:ind w:hanging="386"/>
              <w:contextualSpacing w:val="0"/>
            </w:pPr>
          </w:p>
        </w:tc>
        <w:tc>
          <w:tcPr>
            <w:tcW w:w="5981" w:type="dxa"/>
          </w:tcPr>
          <w:p w14:paraId="1201587C" w14:textId="77777777" w:rsidR="0092229A" w:rsidRPr="00907800" w:rsidRDefault="0092229A" w:rsidP="00390E10">
            <w:pPr>
              <w:spacing w:before="60"/>
              <w:rPr>
                <w:color w:val="auto"/>
                <w:sz w:val="20"/>
                <w:szCs w:val="20"/>
              </w:rPr>
            </w:pPr>
            <w:r w:rsidRPr="00907800">
              <w:rPr>
                <w:color w:val="auto"/>
                <w:sz w:val="20"/>
                <w:szCs w:val="20"/>
              </w:rPr>
              <w:t>Each strap shall have two (2) male and two (2) female snap closures for closing the strap and shall be able to pass through the suspender fastener slide opening.</w:t>
            </w:r>
          </w:p>
          <w:p w14:paraId="58AC502E" w14:textId="56B9544E"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794B37" w:rsidRPr="00907800">
              <w:rPr>
                <w:color w:val="auto"/>
                <w:sz w:val="20"/>
                <w:szCs w:val="20"/>
              </w:rPr>
              <w:t>s</w:t>
            </w:r>
            <w:r w:rsidRPr="00907800">
              <w:rPr>
                <w:color w:val="auto"/>
                <w:sz w:val="20"/>
                <w:szCs w:val="20"/>
              </w:rPr>
              <w:t xml:space="preserve"> and/or exceed</w:t>
            </w:r>
            <w:r w:rsidR="00794B37" w:rsidRPr="00907800">
              <w:rPr>
                <w:color w:val="auto"/>
                <w:sz w:val="20"/>
                <w:szCs w:val="20"/>
              </w:rPr>
              <w:t>s</w:t>
            </w:r>
            <w:r w:rsidRPr="00907800">
              <w:rPr>
                <w:color w:val="auto"/>
                <w:sz w:val="20"/>
                <w:szCs w:val="20"/>
              </w:rPr>
              <w:t xml:space="preserve"> the above requirement for suspender connector straps:</w:t>
            </w:r>
          </w:p>
        </w:tc>
        <w:tc>
          <w:tcPr>
            <w:tcW w:w="2011" w:type="dxa"/>
          </w:tcPr>
          <w:p w14:paraId="658CEB52" w14:textId="77777777" w:rsidR="0092229A" w:rsidRPr="00907800" w:rsidRDefault="0092229A" w:rsidP="00390E10">
            <w:pPr>
              <w:spacing w:before="60"/>
            </w:pPr>
          </w:p>
        </w:tc>
        <w:tc>
          <w:tcPr>
            <w:tcW w:w="2153" w:type="dxa"/>
            <w:gridSpan w:val="2"/>
          </w:tcPr>
          <w:p w14:paraId="6A2C973B" w14:textId="77777777" w:rsidR="0092229A" w:rsidRPr="00907800" w:rsidRDefault="0092229A" w:rsidP="00390E10">
            <w:pPr>
              <w:spacing w:before="60"/>
            </w:pPr>
          </w:p>
        </w:tc>
      </w:tr>
      <w:tr w:rsidR="0092229A" w:rsidRPr="00907800" w14:paraId="5D9D3E7C" w14:textId="77777777" w:rsidTr="0083383F">
        <w:trPr>
          <w:gridAfter w:val="3"/>
          <w:wAfter w:w="49" w:type="dxa"/>
          <w:jc w:val="center"/>
        </w:trPr>
        <w:tc>
          <w:tcPr>
            <w:tcW w:w="805" w:type="dxa"/>
          </w:tcPr>
          <w:p w14:paraId="1FFABA38" w14:textId="77777777" w:rsidR="0092229A" w:rsidRPr="00907800" w:rsidRDefault="0092229A" w:rsidP="00390E10">
            <w:pPr>
              <w:pStyle w:val="ListParagraph"/>
              <w:numPr>
                <w:ilvl w:val="0"/>
                <w:numId w:val="60"/>
              </w:numPr>
              <w:spacing w:before="60"/>
              <w:ind w:hanging="386"/>
              <w:contextualSpacing w:val="0"/>
            </w:pPr>
          </w:p>
        </w:tc>
        <w:tc>
          <w:tcPr>
            <w:tcW w:w="5981" w:type="dxa"/>
          </w:tcPr>
          <w:p w14:paraId="70C6B881" w14:textId="77777777" w:rsidR="0092229A" w:rsidRPr="00907800" w:rsidRDefault="0092229A" w:rsidP="00390E10">
            <w:pPr>
              <w:spacing w:before="60"/>
              <w:rPr>
                <w:color w:val="auto"/>
                <w:sz w:val="20"/>
                <w:szCs w:val="20"/>
              </w:rPr>
            </w:pPr>
            <w:r w:rsidRPr="00907800">
              <w:rPr>
                <w:color w:val="auto"/>
                <w:sz w:val="20"/>
                <w:szCs w:val="20"/>
              </w:rPr>
              <w:t>The male fasteners shall be located approximately one half (0.5) inch from the unattached end of the strap.</w:t>
            </w:r>
          </w:p>
          <w:p w14:paraId="12A1159E" w14:textId="77777777" w:rsidR="0092229A" w:rsidRPr="00907800" w:rsidRDefault="0092229A" w:rsidP="00390E10">
            <w:pPr>
              <w:spacing w:before="60"/>
              <w:rPr>
                <w:color w:val="auto"/>
                <w:sz w:val="20"/>
                <w:szCs w:val="20"/>
              </w:rPr>
            </w:pPr>
            <w:r w:rsidRPr="00907800">
              <w:rPr>
                <w:color w:val="auto"/>
                <w:sz w:val="20"/>
                <w:szCs w:val="20"/>
              </w:rPr>
              <w:t>The strap shall then be folded in two at the unattached end for approximately one (1) inch and sewn so that when the fasteners are in the closed position there will be material between the hardware and the heat source.</w:t>
            </w:r>
          </w:p>
          <w:p w14:paraId="48C6FF7A" w14:textId="7D6A200B"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794B37" w:rsidRPr="00907800">
              <w:rPr>
                <w:color w:val="auto"/>
                <w:sz w:val="20"/>
                <w:szCs w:val="20"/>
              </w:rPr>
              <w:t>s</w:t>
            </w:r>
            <w:r w:rsidRPr="00907800">
              <w:rPr>
                <w:color w:val="auto"/>
                <w:sz w:val="20"/>
                <w:szCs w:val="20"/>
              </w:rPr>
              <w:t xml:space="preserve"> and/or exceed</w:t>
            </w:r>
            <w:r w:rsidR="00794B37" w:rsidRPr="00907800">
              <w:rPr>
                <w:color w:val="auto"/>
                <w:sz w:val="20"/>
                <w:szCs w:val="20"/>
              </w:rPr>
              <w:t>s</w:t>
            </w:r>
            <w:r w:rsidRPr="00907800">
              <w:rPr>
                <w:color w:val="auto"/>
                <w:sz w:val="20"/>
                <w:szCs w:val="20"/>
              </w:rPr>
              <w:t xml:space="preserve"> the above requirement for suspender connector straps:</w:t>
            </w:r>
          </w:p>
        </w:tc>
        <w:tc>
          <w:tcPr>
            <w:tcW w:w="2011" w:type="dxa"/>
          </w:tcPr>
          <w:p w14:paraId="1543C430" w14:textId="77777777" w:rsidR="0092229A" w:rsidRPr="00907800" w:rsidRDefault="0092229A" w:rsidP="00390E10">
            <w:pPr>
              <w:spacing w:before="60"/>
            </w:pPr>
          </w:p>
        </w:tc>
        <w:tc>
          <w:tcPr>
            <w:tcW w:w="2153" w:type="dxa"/>
            <w:gridSpan w:val="2"/>
          </w:tcPr>
          <w:p w14:paraId="63CA293F" w14:textId="77777777" w:rsidR="0092229A" w:rsidRPr="00907800" w:rsidRDefault="0092229A" w:rsidP="00390E10">
            <w:pPr>
              <w:spacing w:before="60"/>
            </w:pPr>
          </w:p>
        </w:tc>
      </w:tr>
      <w:tr w:rsidR="0092229A" w:rsidRPr="00907800" w14:paraId="62BEEBC1" w14:textId="77777777" w:rsidTr="0083383F">
        <w:trPr>
          <w:gridAfter w:val="2"/>
          <w:wAfter w:w="35" w:type="dxa"/>
          <w:jc w:val="center"/>
        </w:trPr>
        <w:tc>
          <w:tcPr>
            <w:tcW w:w="10964" w:type="dxa"/>
            <w:gridSpan w:val="6"/>
            <w:shd w:val="clear" w:color="auto" w:fill="D9D9D9" w:themeFill="background1" w:themeFillShade="D9"/>
          </w:tcPr>
          <w:p w14:paraId="042D8E76"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Suspenders – Pants</w:t>
            </w:r>
          </w:p>
        </w:tc>
      </w:tr>
      <w:tr w:rsidR="0092229A" w:rsidRPr="00907800" w14:paraId="454045E6" w14:textId="77777777" w:rsidTr="0083383F">
        <w:trPr>
          <w:gridAfter w:val="3"/>
          <w:wAfter w:w="49" w:type="dxa"/>
          <w:jc w:val="center"/>
        </w:trPr>
        <w:tc>
          <w:tcPr>
            <w:tcW w:w="805" w:type="dxa"/>
          </w:tcPr>
          <w:p w14:paraId="51672F5E" w14:textId="77777777" w:rsidR="0092229A" w:rsidRPr="00907800" w:rsidRDefault="0092229A" w:rsidP="00390E10">
            <w:pPr>
              <w:pStyle w:val="ListParagraph"/>
              <w:numPr>
                <w:ilvl w:val="0"/>
                <w:numId w:val="61"/>
              </w:numPr>
              <w:spacing w:before="60"/>
              <w:ind w:hanging="386"/>
              <w:contextualSpacing w:val="0"/>
            </w:pPr>
          </w:p>
        </w:tc>
        <w:tc>
          <w:tcPr>
            <w:tcW w:w="5981" w:type="dxa"/>
          </w:tcPr>
          <w:p w14:paraId="7E910455" w14:textId="77777777" w:rsidR="0092229A" w:rsidRPr="00907800" w:rsidRDefault="0092229A" w:rsidP="00390E10">
            <w:pPr>
              <w:spacing w:before="60"/>
              <w:rPr>
                <w:color w:val="auto"/>
                <w:sz w:val="20"/>
                <w:szCs w:val="20"/>
              </w:rPr>
            </w:pPr>
            <w:r w:rsidRPr="00907800">
              <w:rPr>
                <w:color w:val="auto"/>
                <w:sz w:val="20"/>
                <w:szCs w:val="20"/>
              </w:rPr>
              <w:t>A pair of “H” shaped elasticized parachute style heavy-duty suspenders with two (2) inch wide straps, shall be supplied in the appropriate size, (e.g. short, regular, tall, extra tall) and attached to each pair of trousers.</w:t>
            </w:r>
          </w:p>
          <w:p w14:paraId="1C603342" w14:textId="77777777" w:rsidR="0092229A" w:rsidRPr="00907800" w:rsidRDefault="0092229A" w:rsidP="00390E10">
            <w:pPr>
              <w:spacing w:before="60"/>
              <w:rPr>
                <w:color w:val="auto"/>
                <w:sz w:val="20"/>
                <w:szCs w:val="20"/>
              </w:rPr>
            </w:pPr>
            <w:r w:rsidRPr="00907800">
              <w:rPr>
                <w:color w:val="auto"/>
                <w:sz w:val="20"/>
                <w:szCs w:val="20"/>
              </w:rPr>
              <w:t xml:space="preserve">The suspender straps shall be provided with reflective trim (yellow/silver/yellow/silver/yellow) on the outward facing side for added visibility. </w:t>
            </w:r>
          </w:p>
          <w:p w14:paraId="319B208D" w14:textId="77777777" w:rsidR="0092229A" w:rsidRPr="00907800" w:rsidRDefault="0092229A" w:rsidP="00390E10">
            <w:pPr>
              <w:spacing w:before="60"/>
              <w:rPr>
                <w:color w:val="auto"/>
                <w:sz w:val="20"/>
                <w:szCs w:val="20"/>
              </w:rPr>
            </w:pPr>
            <w:r w:rsidRPr="00907800">
              <w:rPr>
                <w:color w:val="auto"/>
                <w:sz w:val="20"/>
                <w:szCs w:val="20"/>
              </w:rPr>
              <w:t xml:space="preserve">The suspender shall have “parachute” clasps (similar to those found on SCBA chest adjustment straps) that allow for quick and easy sizing adjustments. </w:t>
            </w:r>
          </w:p>
          <w:p w14:paraId="273C9631" w14:textId="77777777" w:rsidR="0092229A" w:rsidRPr="00907800" w:rsidRDefault="0092229A" w:rsidP="00390E10">
            <w:pPr>
              <w:spacing w:before="60"/>
              <w:rPr>
                <w:color w:val="auto"/>
                <w:sz w:val="20"/>
                <w:szCs w:val="20"/>
              </w:rPr>
            </w:pPr>
            <w:r w:rsidRPr="00907800">
              <w:rPr>
                <w:color w:val="auto"/>
                <w:sz w:val="20"/>
                <w:szCs w:val="20"/>
              </w:rPr>
              <w:t>Suspender loops shall be padded at the shoulder area.</w:t>
            </w:r>
          </w:p>
          <w:p w14:paraId="5A5AAEE4" w14:textId="77777777" w:rsidR="0092229A" w:rsidRPr="00907800" w:rsidRDefault="0092229A" w:rsidP="00390E10">
            <w:pPr>
              <w:spacing w:before="60"/>
              <w:rPr>
                <w:color w:val="auto"/>
                <w:sz w:val="20"/>
                <w:szCs w:val="20"/>
              </w:rPr>
            </w:pPr>
            <w:r w:rsidRPr="00907800">
              <w:rPr>
                <w:color w:val="auto"/>
                <w:sz w:val="20"/>
                <w:szCs w:val="20"/>
              </w:rPr>
              <w:t>Pants with waist belts or take up straps will be considered.</w:t>
            </w:r>
          </w:p>
          <w:p w14:paraId="54289522" w14:textId="77777777" w:rsidR="0092229A" w:rsidRPr="00907800" w:rsidRDefault="0092229A" w:rsidP="00390E10">
            <w:pPr>
              <w:pStyle w:val="ListParagraph"/>
              <w:numPr>
                <w:ilvl w:val="0"/>
                <w:numId w:val="23"/>
              </w:numPr>
              <w:tabs>
                <w:tab w:val="clear" w:pos="1080"/>
              </w:tabs>
              <w:spacing w:before="60"/>
              <w:ind w:left="556"/>
              <w:contextualSpacing w:val="0"/>
              <w:rPr>
                <w:color w:val="auto"/>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suspenders</w:t>
            </w:r>
          </w:p>
          <w:p w14:paraId="59ACEA39" w14:textId="77777777" w:rsidR="0083383F" w:rsidRPr="00907800" w:rsidRDefault="0083383F" w:rsidP="0083383F">
            <w:pPr>
              <w:spacing w:before="60"/>
              <w:rPr>
                <w:color w:val="auto"/>
              </w:rPr>
            </w:pPr>
          </w:p>
          <w:p w14:paraId="63F4398B" w14:textId="6535BD52" w:rsidR="0083383F" w:rsidRPr="00907800" w:rsidRDefault="0083383F" w:rsidP="0083383F">
            <w:pPr>
              <w:spacing w:before="60"/>
              <w:rPr>
                <w:color w:val="auto"/>
              </w:rPr>
            </w:pPr>
          </w:p>
        </w:tc>
        <w:tc>
          <w:tcPr>
            <w:tcW w:w="2011" w:type="dxa"/>
          </w:tcPr>
          <w:p w14:paraId="2B5065BC" w14:textId="77777777" w:rsidR="0092229A" w:rsidRPr="00907800" w:rsidRDefault="0092229A" w:rsidP="00390E10">
            <w:pPr>
              <w:spacing w:before="60"/>
            </w:pPr>
          </w:p>
        </w:tc>
        <w:tc>
          <w:tcPr>
            <w:tcW w:w="2153" w:type="dxa"/>
            <w:gridSpan w:val="2"/>
          </w:tcPr>
          <w:p w14:paraId="465BA7C7" w14:textId="77777777" w:rsidR="0092229A" w:rsidRPr="00907800" w:rsidRDefault="0092229A" w:rsidP="00390E10">
            <w:pPr>
              <w:spacing w:before="60"/>
            </w:pPr>
          </w:p>
        </w:tc>
      </w:tr>
      <w:tr w:rsidR="0092229A" w:rsidRPr="00907800" w14:paraId="4EC7EDB7" w14:textId="77777777" w:rsidTr="0083383F">
        <w:trPr>
          <w:gridAfter w:val="2"/>
          <w:wAfter w:w="35" w:type="dxa"/>
          <w:jc w:val="center"/>
        </w:trPr>
        <w:tc>
          <w:tcPr>
            <w:tcW w:w="10964" w:type="dxa"/>
            <w:gridSpan w:val="6"/>
            <w:shd w:val="clear" w:color="auto" w:fill="D9D9D9" w:themeFill="background1" w:themeFillShade="D9"/>
          </w:tcPr>
          <w:p w14:paraId="4DC662C5"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lastRenderedPageBreak/>
              <w:t>Pockets – Pants</w:t>
            </w:r>
          </w:p>
        </w:tc>
      </w:tr>
      <w:tr w:rsidR="0092229A" w:rsidRPr="00907800" w14:paraId="055A0A06" w14:textId="77777777" w:rsidTr="0083383F">
        <w:trPr>
          <w:gridAfter w:val="3"/>
          <w:wAfter w:w="49" w:type="dxa"/>
          <w:jc w:val="center"/>
        </w:trPr>
        <w:tc>
          <w:tcPr>
            <w:tcW w:w="805" w:type="dxa"/>
          </w:tcPr>
          <w:p w14:paraId="66F770A0" w14:textId="77777777" w:rsidR="0092229A" w:rsidRPr="00907800" w:rsidRDefault="0092229A" w:rsidP="00390E10">
            <w:pPr>
              <w:pStyle w:val="ListParagraph"/>
              <w:numPr>
                <w:ilvl w:val="0"/>
                <w:numId w:val="63"/>
              </w:numPr>
              <w:spacing w:before="60"/>
              <w:ind w:hanging="386"/>
              <w:contextualSpacing w:val="0"/>
            </w:pPr>
          </w:p>
        </w:tc>
        <w:tc>
          <w:tcPr>
            <w:tcW w:w="5981" w:type="dxa"/>
          </w:tcPr>
          <w:p w14:paraId="3DA8A096" w14:textId="77777777" w:rsidR="0092229A" w:rsidRPr="00907800" w:rsidRDefault="0092229A" w:rsidP="00BB0D54">
            <w:pPr>
              <w:spacing w:before="120"/>
              <w:rPr>
                <w:color w:val="auto"/>
                <w:sz w:val="20"/>
                <w:szCs w:val="20"/>
              </w:rPr>
            </w:pPr>
            <w:r w:rsidRPr="00907800">
              <w:rPr>
                <w:color w:val="auto"/>
                <w:sz w:val="20"/>
                <w:szCs w:val="20"/>
              </w:rPr>
              <w:t xml:space="preserve">A full bellows expansion pocket made from outer shell material, measuring approximately two (2) inches deep by ten (10) inches wide by ten (10) inches high shall be double stitched to the side of each leg straddling the outer seam above the knee and positioned to provide accessibility. </w:t>
            </w:r>
          </w:p>
          <w:p w14:paraId="09257B01" w14:textId="77777777" w:rsidR="0092229A" w:rsidRPr="00907800" w:rsidRDefault="0092229A" w:rsidP="00390E10">
            <w:pPr>
              <w:spacing w:before="60"/>
              <w:rPr>
                <w:color w:val="auto"/>
                <w:sz w:val="20"/>
                <w:szCs w:val="20"/>
              </w:rPr>
            </w:pPr>
            <w:r w:rsidRPr="00907800">
              <w:rPr>
                <w:color w:val="auto"/>
                <w:sz w:val="20"/>
                <w:szCs w:val="20"/>
              </w:rPr>
              <w:t xml:space="preserve">Two rust resistant metal drain eyelets shall be installed on the underside of each expansion pocket to facilitate drainage of water. </w:t>
            </w:r>
          </w:p>
          <w:p w14:paraId="7DEC870A" w14:textId="77777777" w:rsidR="0092229A" w:rsidRPr="00907800" w:rsidRDefault="0092229A" w:rsidP="00390E10">
            <w:pPr>
              <w:spacing w:before="60"/>
              <w:rPr>
                <w:color w:val="auto"/>
                <w:sz w:val="20"/>
                <w:szCs w:val="20"/>
              </w:rPr>
            </w:pPr>
            <w:r w:rsidRPr="00907800">
              <w:rPr>
                <w:color w:val="auto"/>
                <w:sz w:val="20"/>
                <w:szCs w:val="20"/>
              </w:rPr>
              <w:t>The pockets shall be lined 5” high all sides and the bottom with Twaron® or Kevlar® or equivalent material.</w:t>
            </w:r>
          </w:p>
          <w:p w14:paraId="760574E1" w14:textId="6F2777B2" w:rsidR="0092229A" w:rsidRPr="00907800" w:rsidRDefault="0092229A" w:rsidP="00BB0D54">
            <w:pPr>
              <w:pStyle w:val="ListParagraph"/>
              <w:numPr>
                <w:ilvl w:val="0"/>
                <w:numId w:val="23"/>
              </w:numPr>
              <w:tabs>
                <w:tab w:val="clear" w:pos="1080"/>
              </w:tabs>
              <w:spacing w:before="60" w:after="12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trouser pockets:</w:t>
            </w:r>
          </w:p>
        </w:tc>
        <w:tc>
          <w:tcPr>
            <w:tcW w:w="2011" w:type="dxa"/>
          </w:tcPr>
          <w:p w14:paraId="4A61CB75" w14:textId="77777777" w:rsidR="0092229A" w:rsidRPr="00907800" w:rsidRDefault="0092229A" w:rsidP="00390E10">
            <w:pPr>
              <w:spacing w:before="60"/>
            </w:pPr>
          </w:p>
        </w:tc>
        <w:tc>
          <w:tcPr>
            <w:tcW w:w="2153" w:type="dxa"/>
            <w:gridSpan w:val="2"/>
          </w:tcPr>
          <w:p w14:paraId="24C71AC0" w14:textId="77777777" w:rsidR="0092229A" w:rsidRPr="00907800" w:rsidRDefault="0092229A" w:rsidP="00390E10">
            <w:pPr>
              <w:spacing w:before="60"/>
            </w:pPr>
          </w:p>
        </w:tc>
      </w:tr>
      <w:tr w:rsidR="0092229A" w:rsidRPr="00907800" w14:paraId="1F5C0657" w14:textId="77777777" w:rsidTr="0083383F">
        <w:trPr>
          <w:gridAfter w:val="3"/>
          <w:wAfter w:w="49" w:type="dxa"/>
          <w:jc w:val="center"/>
        </w:trPr>
        <w:tc>
          <w:tcPr>
            <w:tcW w:w="805" w:type="dxa"/>
          </w:tcPr>
          <w:p w14:paraId="318FE78A" w14:textId="77777777" w:rsidR="0092229A" w:rsidRPr="00907800" w:rsidRDefault="0092229A" w:rsidP="00390E10">
            <w:pPr>
              <w:pStyle w:val="ListParagraph"/>
              <w:numPr>
                <w:ilvl w:val="0"/>
                <w:numId w:val="63"/>
              </w:numPr>
              <w:spacing w:before="60"/>
              <w:ind w:hanging="386"/>
              <w:contextualSpacing w:val="0"/>
            </w:pPr>
          </w:p>
        </w:tc>
        <w:tc>
          <w:tcPr>
            <w:tcW w:w="5981" w:type="dxa"/>
          </w:tcPr>
          <w:p w14:paraId="78B278E3" w14:textId="77777777" w:rsidR="0092229A" w:rsidRPr="00907800" w:rsidRDefault="0092229A" w:rsidP="00390E10">
            <w:pPr>
              <w:spacing w:before="60"/>
              <w:rPr>
                <w:color w:val="auto"/>
                <w:sz w:val="20"/>
                <w:szCs w:val="20"/>
              </w:rPr>
            </w:pPr>
            <w:r w:rsidRPr="00907800">
              <w:rPr>
                <w:color w:val="auto"/>
                <w:sz w:val="20"/>
                <w:szCs w:val="20"/>
              </w:rPr>
              <w:t xml:space="preserve">A medical glove pocket shall be provided on the outside of the right leg main pocket. </w:t>
            </w:r>
          </w:p>
          <w:p w14:paraId="71D4A1E9" w14:textId="77777777" w:rsidR="0092229A" w:rsidRPr="00907800" w:rsidRDefault="0092229A" w:rsidP="00BB0D54">
            <w:pPr>
              <w:spacing w:before="120"/>
              <w:rPr>
                <w:color w:val="auto"/>
                <w:sz w:val="20"/>
                <w:szCs w:val="20"/>
              </w:rPr>
            </w:pPr>
            <w:r w:rsidRPr="00907800">
              <w:rPr>
                <w:color w:val="auto"/>
                <w:sz w:val="20"/>
                <w:szCs w:val="20"/>
              </w:rPr>
              <w:t xml:space="preserve">An approximate four (4) inches wide by three (3) inches high enclosure, tapered slightly from bottom to top, made from outer shell material, shall be provided with the pocket bottom located one and one half (1.5) inches above the bottom edge of the main pocket, centered on the main pocket and provided with a one and one half (1.5) inches flap. </w:t>
            </w:r>
          </w:p>
          <w:p w14:paraId="055454D2" w14:textId="77777777" w:rsidR="0092229A" w:rsidRPr="00907800" w:rsidRDefault="0092229A" w:rsidP="00390E10">
            <w:pPr>
              <w:spacing w:before="60"/>
              <w:rPr>
                <w:color w:val="auto"/>
                <w:sz w:val="20"/>
                <w:szCs w:val="20"/>
              </w:rPr>
            </w:pPr>
            <w:r w:rsidRPr="00907800">
              <w:rPr>
                <w:color w:val="auto"/>
                <w:sz w:val="20"/>
                <w:szCs w:val="20"/>
              </w:rPr>
              <w:t>The insides of the pocket and closure flap shall be lined with neoprene fabric or equivalent.</w:t>
            </w:r>
          </w:p>
          <w:p w14:paraId="0F46A26E" w14:textId="11C54CB5" w:rsidR="0092229A" w:rsidRPr="00907800" w:rsidRDefault="0092229A" w:rsidP="00BB0D54">
            <w:pPr>
              <w:pStyle w:val="ListParagraph"/>
              <w:numPr>
                <w:ilvl w:val="0"/>
                <w:numId w:val="23"/>
              </w:numPr>
              <w:tabs>
                <w:tab w:val="clear" w:pos="1080"/>
              </w:tabs>
              <w:spacing w:before="60" w:after="100" w:afterAutospacing="1"/>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trouser pockets:</w:t>
            </w:r>
          </w:p>
        </w:tc>
        <w:tc>
          <w:tcPr>
            <w:tcW w:w="2011" w:type="dxa"/>
          </w:tcPr>
          <w:p w14:paraId="23D21AE6" w14:textId="77777777" w:rsidR="0092229A" w:rsidRPr="00907800" w:rsidRDefault="0092229A" w:rsidP="00390E10">
            <w:pPr>
              <w:spacing w:before="60"/>
            </w:pPr>
          </w:p>
        </w:tc>
        <w:tc>
          <w:tcPr>
            <w:tcW w:w="2153" w:type="dxa"/>
            <w:gridSpan w:val="2"/>
          </w:tcPr>
          <w:p w14:paraId="4E5EA13A" w14:textId="77777777" w:rsidR="0092229A" w:rsidRPr="00907800" w:rsidRDefault="0092229A" w:rsidP="00390E10">
            <w:pPr>
              <w:spacing w:before="60"/>
            </w:pPr>
          </w:p>
        </w:tc>
      </w:tr>
      <w:tr w:rsidR="0092229A" w:rsidRPr="00907800" w14:paraId="702498C9" w14:textId="77777777" w:rsidTr="0083383F">
        <w:trPr>
          <w:gridAfter w:val="3"/>
          <w:wAfter w:w="49" w:type="dxa"/>
          <w:jc w:val="center"/>
        </w:trPr>
        <w:tc>
          <w:tcPr>
            <w:tcW w:w="805" w:type="dxa"/>
          </w:tcPr>
          <w:p w14:paraId="286BEA09" w14:textId="77777777" w:rsidR="0092229A" w:rsidRPr="00907800" w:rsidRDefault="0092229A" w:rsidP="00390E10">
            <w:pPr>
              <w:pStyle w:val="ListParagraph"/>
              <w:numPr>
                <w:ilvl w:val="0"/>
                <w:numId w:val="63"/>
              </w:numPr>
              <w:spacing w:before="60"/>
              <w:ind w:hanging="386"/>
              <w:contextualSpacing w:val="0"/>
            </w:pPr>
          </w:p>
        </w:tc>
        <w:tc>
          <w:tcPr>
            <w:tcW w:w="5981" w:type="dxa"/>
          </w:tcPr>
          <w:p w14:paraId="4EFE181C" w14:textId="77777777" w:rsidR="0092229A" w:rsidRPr="00907800" w:rsidRDefault="0092229A" w:rsidP="00390E10">
            <w:pPr>
              <w:spacing w:before="60"/>
              <w:rPr>
                <w:color w:val="auto"/>
                <w:sz w:val="20"/>
                <w:szCs w:val="20"/>
              </w:rPr>
            </w:pPr>
            <w:r w:rsidRPr="00907800">
              <w:rPr>
                <w:color w:val="auto"/>
                <w:sz w:val="20"/>
                <w:szCs w:val="20"/>
              </w:rPr>
              <w:t xml:space="preserve">All trouser pockets shall be equipped with hook and pile (Velcro®) tape enclosures. </w:t>
            </w:r>
          </w:p>
          <w:p w14:paraId="04EFD6E6" w14:textId="77777777" w:rsidR="0092229A" w:rsidRPr="00907800" w:rsidRDefault="0092229A" w:rsidP="00390E10">
            <w:pPr>
              <w:spacing w:before="60"/>
              <w:rPr>
                <w:color w:val="auto"/>
                <w:sz w:val="20"/>
                <w:szCs w:val="20"/>
              </w:rPr>
            </w:pPr>
            <w:r w:rsidRPr="00907800">
              <w:rPr>
                <w:color w:val="auto"/>
                <w:sz w:val="20"/>
                <w:szCs w:val="20"/>
              </w:rPr>
              <w:t>Pocket flaps shall be constructed with outer shell material.</w:t>
            </w:r>
          </w:p>
          <w:p w14:paraId="0013D82D" w14:textId="5AA2968F" w:rsidR="0092229A" w:rsidRPr="00907800" w:rsidRDefault="0092229A" w:rsidP="00BB0D54">
            <w:pPr>
              <w:pStyle w:val="ListParagraph"/>
              <w:numPr>
                <w:ilvl w:val="0"/>
                <w:numId w:val="23"/>
              </w:numPr>
              <w:tabs>
                <w:tab w:val="clear" w:pos="1080"/>
              </w:tabs>
              <w:spacing w:before="120" w:after="12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trouser pockets:</w:t>
            </w:r>
          </w:p>
        </w:tc>
        <w:tc>
          <w:tcPr>
            <w:tcW w:w="2011" w:type="dxa"/>
          </w:tcPr>
          <w:p w14:paraId="1458E6AE" w14:textId="77777777" w:rsidR="0092229A" w:rsidRPr="00907800" w:rsidRDefault="0092229A" w:rsidP="00390E10">
            <w:pPr>
              <w:spacing w:before="60"/>
            </w:pPr>
          </w:p>
        </w:tc>
        <w:tc>
          <w:tcPr>
            <w:tcW w:w="2153" w:type="dxa"/>
            <w:gridSpan w:val="2"/>
          </w:tcPr>
          <w:p w14:paraId="31965AC2" w14:textId="77777777" w:rsidR="0092229A" w:rsidRPr="00907800" w:rsidRDefault="0092229A" w:rsidP="00390E10">
            <w:pPr>
              <w:spacing w:before="60"/>
            </w:pPr>
          </w:p>
        </w:tc>
      </w:tr>
      <w:tr w:rsidR="0092229A" w:rsidRPr="00907800" w14:paraId="5A1BEE24" w14:textId="77777777" w:rsidTr="0083383F">
        <w:trPr>
          <w:gridAfter w:val="2"/>
          <w:wAfter w:w="35" w:type="dxa"/>
          <w:jc w:val="center"/>
        </w:trPr>
        <w:tc>
          <w:tcPr>
            <w:tcW w:w="10964" w:type="dxa"/>
            <w:gridSpan w:val="6"/>
            <w:shd w:val="clear" w:color="auto" w:fill="D9D9D9" w:themeFill="background1" w:themeFillShade="D9"/>
          </w:tcPr>
          <w:p w14:paraId="47065C9E"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Liner Knee Thermal Enhancement – Pants</w:t>
            </w:r>
          </w:p>
        </w:tc>
      </w:tr>
      <w:tr w:rsidR="0092229A" w:rsidRPr="00907800" w14:paraId="7AA99EF9" w14:textId="77777777" w:rsidTr="0083383F">
        <w:trPr>
          <w:gridAfter w:val="3"/>
          <w:wAfter w:w="49" w:type="dxa"/>
          <w:jc w:val="center"/>
        </w:trPr>
        <w:tc>
          <w:tcPr>
            <w:tcW w:w="805" w:type="dxa"/>
          </w:tcPr>
          <w:p w14:paraId="7C8BC59F" w14:textId="77777777" w:rsidR="0092229A" w:rsidRPr="00907800" w:rsidRDefault="0092229A" w:rsidP="00390E10">
            <w:pPr>
              <w:pStyle w:val="ListParagraph"/>
              <w:numPr>
                <w:ilvl w:val="0"/>
                <w:numId w:val="64"/>
              </w:numPr>
              <w:spacing w:before="60"/>
              <w:ind w:left="334" w:hanging="180"/>
              <w:contextualSpacing w:val="0"/>
            </w:pPr>
          </w:p>
        </w:tc>
        <w:tc>
          <w:tcPr>
            <w:tcW w:w="5981" w:type="dxa"/>
          </w:tcPr>
          <w:p w14:paraId="19297035" w14:textId="77777777" w:rsidR="0092229A" w:rsidRPr="00907800" w:rsidRDefault="0092229A" w:rsidP="00390E10">
            <w:pPr>
              <w:spacing w:before="60"/>
              <w:rPr>
                <w:color w:val="auto"/>
                <w:sz w:val="20"/>
                <w:szCs w:val="20"/>
              </w:rPr>
            </w:pPr>
            <w:r w:rsidRPr="00907800">
              <w:rPr>
                <w:color w:val="auto"/>
                <w:sz w:val="20"/>
                <w:szCs w:val="20"/>
              </w:rPr>
              <w:t xml:space="preserve">An additional three (3) ply layer of specified thermal liner and moisture barrier material or equivalent shall be sewn to the </w:t>
            </w:r>
            <w:r w:rsidRPr="00907800">
              <w:rPr>
                <w:color w:val="auto"/>
                <w:sz w:val="20"/>
                <w:szCs w:val="20"/>
              </w:rPr>
              <w:lastRenderedPageBreak/>
              <w:t>knee area of the liner system for added protection and increased thermal insulation at contact points.</w:t>
            </w:r>
          </w:p>
          <w:p w14:paraId="65C25614" w14:textId="2DE57CAF" w:rsidR="0092229A" w:rsidRPr="00907800" w:rsidRDefault="0092229A" w:rsidP="00BB0D54">
            <w:pPr>
              <w:pStyle w:val="ListParagraph"/>
              <w:numPr>
                <w:ilvl w:val="0"/>
                <w:numId w:val="23"/>
              </w:numPr>
              <w:tabs>
                <w:tab w:val="clear" w:pos="1080"/>
              </w:tabs>
              <w:spacing w:before="60" w:after="12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liner knee thermal enhancement:</w:t>
            </w:r>
          </w:p>
        </w:tc>
        <w:tc>
          <w:tcPr>
            <w:tcW w:w="2011" w:type="dxa"/>
          </w:tcPr>
          <w:p w14:paraId="6B6D1946" w14:textId="77777777" w:rsidR="0092229A" w:rsidRPr="00907800" w:rsidRDefault="0092229A" w:rsidP="00390E10">
            <w:pPr>
              <w:spacing w:before="60"/>
            </w:pPr>
          </w:p>
        </w:tc>
        <w:tc>
          <w:tcPr>
            <w:tcW w:w="2153" w:type="dxa"/>
            <w:gridSpan w:val="2"/>
          </w:tcPr>
          <w:p w14:paraId="536F94BB" w14:textId="77777777" w:rsidR="0092229A" w:rsidRPr="00907800" w:rsidRDefault="0092229A" w:rsidP="00390E10">
            <w:pPr>
              <w:spacing w:before="60"/>
            </w:pPr>
          </w:p>
        </w:tc>
      </w:tr>
      <w:tr w:rsidR="0092229A" w:rsidRPr="00907800" w14:paraId="600ED87B" w14:textId="77777777" w:rsidTr="0083383F">
        <w:trPr>
          <w:gridAfter w:val="2"/>
          <w:wAfter w:w="35" w:type="dxa"/>
          <w:jc w:val="center"/>
        </w:trPr>
        <w:tc>
          <w:tcPr>
            <w:tcW w:w="10964" w:type="dxa"/>
            <w:gridSpan w:val="6"/>
            <w:shd w:val="clear" w:color="auto" w:fill="D9D9D9" w:themeFill="background1" w:themeFillShade="D9"/>
          </w:tcPr>
          <w:p w14:paraId="5844BCE1"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Knee Reinforcements – Pants</w:t>
            </w:r>
          </w:p>
        </w:tc>
      </w:tr>
      <w:tr w:rsidR="0092229A" w:rsidRPr="00907800" w14:paraId="7DAFE131" w14:textId="77777777" w:rsidTr="0083383F">
        <w:trPr>
          <w:gridAfter w:val="3"/>
          <w:wAfter w:w="49" w:type="dxa"/>
          <w:jc w:val="center"/>
        </w:trPr>
        <w:tc>
          <w:tcPr>
            <w:tcW w:w="805" w:type="dxa"/>
          </w:tcPr>
          <w:p w14:paraId="3493D13C" w14:textId="77777777" w:rsidR="0092229A" w:rsidRPr="00907800" w:rsidRDefault="0092229A" w:rsidP="00390E10">
            <w:pPr>
              <w:pStyle w:val="ListParagraph"/>
              <w:numPr>
                <w:ilvl w:val="0"/>
                <w:numId w:val="65"/>
              </w:numPr>
              <w:spacing w:before="60"/>
              <w:ind w:hanging="386"/>
              <w:contextualSpacing w:val="0"/>
            </w:pPr>
          </w:p>
        </w:tc>
        <w:tc>
          <w:tcPr>
            <w:tcW w:w="5981" w:type="dxa"/>
          </w:tcPr>
          <w:p w14:paraId="25CEA984" w14:textId="056D9498" w:rsidR="0092229A" w:rsidRPr="00907800" w:rsidRDefault="0092229A" w:rsidP="00BB0D54">
            <w:pPr>
              <w:spacing w:before="120"/>
              <w:rPr>
                <w:color w:val="auto"/>
                <w:sz w:val="20"/>
                <w:szCs w:val="20"/>
              </w:rPr>
            </w:pPr>
            <w:r w:rsidRPr="00907800">
              <w:rPr>
                <w:color w:val="auto"/>
                <w:sz w:val="20"/>
                <w:szCs w:val="20"/>
              </w:rPr>
              <w:t>The knee area shall be reinforced with an extra layer of abrasion resistant material,</w:t>
            </w:r>
            <w:r w:rsidR="009C3C7F" w:rsidRPr="00907800">
              <w:rPr>
                <w:color w:val="auto"/>
                <w:sz w:val="20"/>
                <w:szCs w:val="20"/>
              </w:rPr>
              <w:t xml:space="preserve"> </w:t>
            </w:r>
            <w:r w:rsidRPr="00907800">
              <w:rPr>
                <w:color w:val="auto"/>
                <w:sz w:val="20"/>
                <w:szCs w:val="20"/>
              </w:rPr>
              <w:t>black polymer coated Kevlar® or equivalent.</w:t>
            </w:r>
          </w:p>
          <w:p w14:paraId="0449E1B5" w14:textId="2F5BCD66"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knee reinforcements:</w:t>
            </w:r>
          </w:p>
        </w:tc>
        <w:tc>
          <w:tcPr>
            <w:tcW w:w="2011" w:type="dxa"/>
          </w:tcPr>
          <w:p w14:paraId="21648B70" w14:textId="77777777" w:rsidR="0092229A" w:rsidRPr="00907800" w:rsidRDefault="0092229A" w:rsidP="00390E10">
            <w:pPr>
              <w:spacing w:before="60"/>
            </w:pPr>
          </w:p>
        </w:tc>
        <w:tc>
          <w:tcPr>
            <w:tcW w:w="2153" w:type="dxa"/>
            <w:gridSpan w:val="2"/>
          </w:tcPr>
          <w:p w14:paraId="29460162" w14:textId="77777777" w:rsidR="0092229A" w:rsidRPr="00907800" w:rsidRDefault="0092229A" w:rsidP="00390E10">
            <w:pPr>
              <w:spacing w:before="60"/>
            </w:pPr>
          </w:p>
        </w:tc>
      </w:tr>
      <w:tr w:rsidR="0092229A" w:rsidRPr="00907800" w14:paraId="6B248136" w14:textId="77777777" w:rsidTr="0083383F">
        <w:trPr>
          <w:gridAfter w:val="3"/>
          <w:wAfter w:w="49" w:type="dxa"/>
          <w:jc w:val="center"/>
        </w:trPr>
        <w:tc>
          <w:tcPr>
            <w:tcW w:w="805" w:type="dxa"/>
          </w:tcPr>
          <w:p w14:paraId="029F5257" w14:textId="77777777" w:rsidR="0092229A" w:rsidRPr="00907800" w:rsidRDefault="0092229A" w:rsidP="00390E10">
            <w:pPr>
              <w:pStyle w:val="ListParagraph"/>
              <w:numPr>
                <w:ilvl w:val="0"/>
                <w:numId w:val="65"/>
              </w:numPr>
              <w:spacing w:before="60"/>
              <w:ind w:left="334" w:hanging="180"/>
              <w:contextualSpacing w:val="0"/>
            </w:pPr>
          </w:p>
        </w:tc>
        <w:tc>
          <w:tcPr>
            <w:tcW w:w="5981" w:type="dxa"/>
          </w:tcPr>
          <w:p w14:paraId="352675D9" w14:textId="77777777" w:rsidR="0092229A" w:rsidRPr="00907800" w:rsidRDefault="0092229A" w:rsidP="00BB0D54">
            <w:pPr>
              <w:spacing w:before="120"/>
              <w:rPr>
                <w:color w:val="auto"/>
                <w:sz w:val="20"/>
                <w:szCs w:val="20"/>
              </w:rPr>
            </w:pPr>
            <w:r w:rsidRPr="00907800">
              <w:rPr>
                <w:color w:val="auto"/>
                <w:sz w:val="20"/>
                <w:szCs w:val="20"/>
              </w:rPr>
              <w:t>The knee reinforcement shall be slightly offset to the inside of the leg to ensure proper coverage when bending, kneeling and crawling.</w:t>
            </w:r>
          </w:p>
          <w:p w14:paraId="1F83E00D" w14:textId="77777777" w:rsidR="0092229A" w:rsidRPr="00907800" w:rsidRDefault="0092229A" w:rsidP="00390E10">
            <w:pPr>
              <w:spacing w:before="60"/>
              <w:rPr>
                <w:color w:val="auto"/>
                <w:sz w:val="20"/>
                <w:szCs w:val="20"/>
              </w:rPr>
            </w:pPr>
            <w:r w:rsidRPr="00907800">
              <w:rPr>
                <w:color w:val="auto"/>
                <w:sz w:val="20"/>
                <w:szCs w:val="20"/>
              </w:rPr>
              <w:t>The knee reinforcements shall measure nine (9) inches wide by twelve (12) inches high and shall be double stitched to the outside of the outer shell in the knee area for greater strength and abrasion resistance.</w:t>
            </w:r>
          </w:p>
          <w:p w14:paraId="21371184" w14:textId="6879C895" w:rsidR="0092229A" w:rsidRPr="00907800" w:rsidRDefault="0092229A" w:rsidP="00390E10">
            <w:pPr>
              <w:pStyle w:val="ListParagraph"/>
              <w:numPr>
                <w:ilvl w:val="0"/>
                <w:numId w:val="23"/>
              </w:numPr>
              <w:tabs>
                <w:tab w:val="clear" w:pos="1080"/>
              </w:tabs>
              <w:spacing w:before="240" w:after="24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knee reinforcements:</w:t>
            </w:r>
          </w:p>
        </w:tc>
        <w:tc>
          <w:tcPr>
            <w:tcW w:w="2011" w:type="dxa"/>
          </w:tcPr>
          <w:p w14:paraId="58A7B0AB" w14:textId="77777777" w:rsidR="0092229A" w:rsidRPr="00907800" w:rsidRDefault="0092229A" w:rsidP="00390E10">
            <w:pPr>
              <w:spacing w:before="60"/>
            </w:pPr>
          </w:p>
        </w:tc>
        <w:tc>
          <w:tcPr>
            <w:tcW w:w="2153" w:type="dxa"/>
            <w:gridSpan w:val="2"/>
          </w:tcPr>
          <w:p w14:paraId="34318768" w14:textId="77777777" w:rsidR="0092229A" w:rsidRPr="00907800" w:rsidRDefault="0092229A" w:rsidP="00390E10">
            <w:pPr>
              <w:spacing w:before="60"/>
            </w:pPr>
          </w:p>
        </w:tc>
      </w:tr>
      <w:tr w:rsidR="0092229A" w:rsidRPr="00907800" w14:paraId="63D59D3D" w14:textId="77777777" w:rsidTr="0083383F">
        <w:trPr>
          <w:gridAfter w:val="2"/>
          <w:wAfter w:w="35" w:type="dxa"/>
          <w:jc w:val="center"/>
        </w:trPr>
        <w:tc>
          <w:tcPr>
            <w:tcW w:w="10964" w:type="dxa"/>
            <w:gridSpan w:val="6"/>
            <w:shd w:val="clear" w:color="auto" w:fill="D9D9D9" w:themeFill="background1" w:themeFillShade="D9"/>
          </w:tcPr>
          <w:p w14:paraId="727DEC0D"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Padding Under Knee Reinforcements – Pants</w:t>
            </w:r>
          </w:p>
        </w:tc>
      </w:tr>
      <w:tr w:rsidR="0092229A" w:rsidRPr="00907800" w14:paraId="32E0505A" w14:textId="77777777" w:rsidTr="0083383F">
        <w:trPr>
          <w:gridAfter w:val="3"/>
          <w:wAfter w:w="49" w:type="dxa"/>
          <w:jc w:val="center"/>
        </w:trPr>
        <w:tc>
          <w:tcPr>
            <w:tcW w:w="805" w:type="dxa"/>
          </w:tcPr>
          <w:p w14:paraId="14FE2A5E" w14:textId="77777777" w:rsidR="0092229A" w:rsidRPr="00907800" w:rsidRDefault="0092229A" w:rsidP="00390E10">
            <w:pPr>
              <w:pStyle w:val="ListParagraph"/>
              <w:numPr>
                <w:ilvl w:val="0"/>
                <w:numId w:val="66"/>
              </w:numPr>
              <w:spacing w:before="60"/>
              <w:ind w:hanging="386"/>
              <w:contextualSpacing w:val="0"/>
            </w:pPr>
          </w:p>
        </w:tc>
        <w:tc>
          <w:tcPr>
            <w:tcW w:w="5981" w:type="dxa"/>
          </w:tcPr>
          <w:p w14:paraId="75AC1FA1" w14:textId="77777777" w:rsidR="0092229A" w:rsidRPr="00907800" w:rsidRDefault="0092229A" w:rsidP="00BB0D54">
            <w:pPr>
              <w:spacing w:before="120" w:after="120"/>
              <w:rPr>
                <w:color w:val="auto"/>
                <w:sz w:val="20"/>
                <w:szCs w:val="20"/>
              </w:rPr>
            </w:pPr>
            <w:r w:rsidRPr="00907800">
              <w:rPr>
                <w:color w:val="auto"/>
                <w:sz w:val="20"/>
                <w:szCs w:val="20"/>
              </w:rPr>
              <w:t xml:space="preserve">Additional padding for the knees shall be incorporated into the thermal liner of the pants that are breathable. </w:t>
            </w:r>
          </w:p>
          <w:p w14:paraId="67464844" w14:textId="53F914F4" w:rsidR="0092229A" w:rsidRPr="00907800" w:rsidRDefault="0092229A" w:rsidP="00390E10">
            <w:pPr>
              <w:spacing w:before="60"/>
              <w:rPr>
                <w:color w:val="auto"/>
                <w:sz w:val="20"/>
                <w:szCs w:val="20"/>
              </w:rPr>
            </w:pPr>
            <w:r w:rsidRPr="00907800">
              <w:rPr>
                <w:color w:val="auto"/>
                <w:sz w:val="20"/>
                <w:szCs w:val="20"/>
              </w:rPr>
              <w:t>Three (3) layers of Lite-N-Dri™ or equivalent non-absorbing, closed cell padding approximately eight (8) inches wide by ten (10) inches high, ± one (1) inch in each direction shall be sewn into the thermal liner at the knee area for added protection and comfort.</w:t>
            </w:r>
          </w:p>
          <w:p w14:paraId="0E4F3E62" w14:textId="65C5B2DF"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padding under knee reinforcements:</w:t>
            </w:r>
          </w:p>
        </w:tc>
        <w:tc>
          <w:tcPr>
            <w:tcW w:w="2011" w:type="dxa"/>
          </w:tcPr>
          <w:p w14:paraId="1118FBBD" w14:textId="77777777" w:rsidR="0092229A" w:rsidRPr="00907800" w:rsidRDefault="0092229A" w:rsidP="00390E10">
            <w:pPr>
              <w:spacing w:before="60"/>
            </w:pPr>
          </w:p>
        </w:tc>
        <w:tc>
          <w:tcPr>
            <w:tcW w:w="2153" w:type="dxa"/>
            <w:gridSpan w:val="2"/>
          </w:tcPr>
          <w:p w14:paraId="067E35BD" w14:textId="77777777" w:rsidR="0092229A" w:rsidRPr="00907800" w:rsidRDefault="0092229A" w:rsidP="00390E10">
            <w:pPr>
              <w:spacing w:before="60"/>
            </w:pPr>
          </w:p>
        </w:tc>
      </w:tr>
      <w:tr w:rsidR="0092229A" w:rsidRPr="00907800" w14:paraId="1A631EE9" w14:textId="77777777" w:rsidTr="0083383F">
        <w:trPr>
          <w:gridAfter w:val="2"/>
          <w:wAfter w:w="35" w:type="dxa"/>
          <w:jc w:val="center"/>
        </w:trPr>
        <w:tc>
          <w:tcPr>
            <w:tcW w:w="10964" w:type="dxa"/>
            <w:gridSpan w:val="6"/>
            <w:shd w:val="clear" w:color="auto" w:fill="D9D9D9" w:themeFill="background1" w:themeFillShade="D9"/>
          </w:tcPr>
          <w:p w14:paraId="62776B7A"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Pant Cuff Reinforcements – Pants</w:t>
            </w:r>
          </w:p>
        </w:tc>
      </w:tr>
      <w:tr w:rsidR="0092229A" w:rsidRPr="00907800" w14:paraId="1E3A1765" w14:textId="77777777" w:rsidTr="0083383F">
        <w:trPr>
          <w:gridAfter w:val="3"/>
          <w:wAfter w:w="49" w:type="dxa"/>
          <w:jc w:val="center"/>
        </w:trPr>
        <w:tc>
          <w:tcPr>
            <w:tcW w:w="805" w:type="dxa"/>
          </w:tcPr>
          <w:p w14:paraId="67A58039" w14:textId="77777777" w:rsidR="0092229A" w:rsidRPr="00907800" w:rsidRDefault="0092229A" w:rsidP="00390E10">
            <w:pPr>
              <w:pStyle w:val="ListParagraph"/>
              <w:numPr>
                <w:ilvl w:val="0"/>
                <w:numId w:val="67"/>
              </w:numPr>
              <w:spacing w:before="60"/>
              <w:ind w:hanging="386"/>
              <w:contextualSpacing w:val="0"/>
            </w:pPr>
          </w:p>
        </w:tc>
        <w:tc>
          <w:tcPr>
            <w:tcW w:w="5981" w:type="dxa"/>
          </w:tcPr>
          <w:p w14:paraId="5334F1A8" w14:textId="57EA2E36" w:rsidR="0092229A" w:rsidRPr="00907800" w:rsidRDefault="0092229A" w:rsidP="00390E10">
            <w:pPr>
              <w:spacing w:before="60"/>
              <w:rPr>
                <w:color w:val="auto"/>
                <w:sz w:val="20"/>
                <w:szCs w:val="20"/>
              </w:rPr>
            </w:pPr>
            <w:r w:rsidRPr="00907800">
              <w:rPr>
                <w:color w:val="auto"/>
                <w:sz w:val="20"/>
                <w:szCs w:val="20"/>
              </w:rPr>
              <w:t xml:space="preserve">The cuff area of the pants shall be reinforced with a layer of abrasion resistant material, (black polymer coated Kevlar®) or leather or equivalent. </w:t>
            </w:r>
          </w:p>
          <w:p w14:paraId="3127A9E7" w14:textId="77777777" w:rsidR="0092229A" w:rsidRPr="00907800" w:rsidRDefault="0092229A" w:rsidP="00390E10">
            <w:pPr>
              <w:spacing w:before="60"/>
              <w:rPr>
                <w:color w:val="auto"/>
                <w:sz w:val="20"/>
                <w:szCs w:val="20"/>
              </w:rPr>
            </w:pPr>
            <w:r w:rsidRPr="00907800">
              <w:rPr>
                <w:color w:val="auto"/>
                <w:sz w:val="20"/>
                <w:szCs w:val="20"/>
              </w:rPr>
              <w:lastRenderedPageBreak/>
              <w:t>The reinforcement layer shall run up the inside and outside edge of the pants approximately one (1) inch and shall be fastened with a double row of stitching.</w:t>
            </w:r>
          </w:p>
          <w:p w14:paraId="59ADBDA9" w14:textId="27CC8949" w:rsidR="0092229A" w:rsidRPr="00907800" w:rsidRDefault="0092229A" w:rsidP="00390E10">
            <w:pPr>
              <w:pStyle w:val="ListParagraph"/>
              <w:numPr>
                <w:ilvl w:val="0"/>
                <w:numId w:val="23"/>
              </w:numPr>
              <w:tabs>
                <w:tab w:val="clear" w:pos="1080"/>
              </w:tabs>
              <w:spacing w:before="60"/>
              <w:ind w:left="556"/>
              <w:contextualSpacing w:val="0"/>
              <w:rPr>
                <w:color w:val="auto"/>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pant cuff reinforcements:</w:t>
            </w:r>
          </w:p>
        </w:tc>
        <w:tc>
          <w:tcPr>
            <w:tcW w:w="2011" w:type="dxa"/>
          </w:tcPr>
          <w:p w14:paraId="7951E5D1" w14:textId="77777777" w:rsidR="0092229A" w:rsidRPr="00907800" w:rsidRDefault="0092229A" w:rsidP="00390E10">
            <w:pPr>
              <w:spacing w:before="60"/>
            </w:pPr>
          </w:p>
        </w:tc>
        <w:tc>
          <w:tcPr>
            <w:tcW w:w="2153" w:type="dxa"/>
            <w:gridSpan w:val="2"/>
          </w:tcPr>
          <w:p w14:paraId="55EA7291" w14:textId="77777777" w:rsidR="0092229A" w:rsidRPr="00907800" w:rsidRDefault="0092229A" w:rsidP="00390E10">
            <w:pPr>
              <w:spacing w:before="60"/>
            </w:pPr>
          </w:p>
        </w:tc>
      </w:tr>
      <w:tr w:rsidR="0092229A" w:rsidRPr="00907800" w14:paraId="72ED8A85" w14:textId="77777777" w:rsidTr="0083383F">
        <w:trPr>
          <w:gridAfter w:val="2"/>
          <w:wAfter w:w="35" w:type="dxa"/>
          <w:jc w:val="center"/>
        </w:trPr>
        <w:tc>
          <w:tcPr>
            <w:tcW w:w="10964" w:type="dxa"/>
            <w:gridSpan w:val="6"/>
            <w:shd w:val="clear" w:color="auto" w:fill="D9D9D9" w:themeFill="background1" w:themeFillShade="D9"/>
          </w:tcPr>
          <w:p w14:paraId="66D77698"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Reverse Boot Cut &amp; Kick Shield – Pants</w:t>
            </w:r>
          </w:p>
        </w:tc>
      </w:tr>
      <w:tr w:rsidR="0092229A" w:rsidRPr="00907800" w14:paraId="206D6C15" w14:textId="77777777" w:rsidTr="0083383F">
        <w:trPr>
          <w:gridAfter w:val="3"/>
          <w:wAfter w:w="49" w:type="dxa"/>
          <w:jc w:val="center"/>
        </w:trPr>
        <w:tc>
          <w:tcPr>
            <w:tcW w:w="805" w:type="dxa"/>
          </w:tcPr>
          <w:p w14:paraId="1DE80056" w14:textId="77777777" w:rsidR="0092229A" w:rsidRPr="00907800" w:rsidRDefault="0092229A" w:rsidP="00390E10">
            <w:pPr>
              <w:pStyle w:val="ListParagraph"/>
              <w:numPr>
                <w:ilvl w:val="0"/>
                <w:numId w:val="68"/>
              </w:numPr>
              <w:spacing w:before="60"/>
              <w:ind w:left="334" w:hanging="180"/>
              <w:contextualSpacing w:val="0"/>
            </w:pPr>
          </w:p>
        </w:tc>
        <w:tc>
          <w:tcPr>
            <w:tcW w:w="5981" w:type="dxa"/>
          </w:tcPr>
          <w:p w14:paraId="6861ABFF" w14:textId="77777777" w:rsidR="0092229A" w:rsidRPr="00907800" w:rsidRDefault="0092229A" w:rsidP="00390E10">
            <w:pPr>
              <w:spacing w:before="60"/>
              <w:rPr>
                <w:color w:val="auto"/>
                <w:sz w:val="20"/>
                <w:szCs w:val="20"/>
              </w:rPr>
            </w:pPr>
            <w:r w:rsidRPr="00907800">
              <w:rPr>
                <w:color w:val="auto"/>
                <w:sz w:val="20"/>
                <w:szCs w:val="20"/>
              </w:rPr>
              <w:t xml:space="preserve">The outer shell pant leg cuffs shall be constructed such that the back of the leg is approximately one (1) inch shorter than the front. </w:t>
            </w:r>
          </w:p>
          <w:p w14:paraId="06103DCA" w14:textId="77777777" w:rsidR="0092229A" w:rsidRPr="00907800" w:rsidRDefault="0092229A" w:rsidP="00390E10">
            <w:pPr>
              <w:spacing w:before="60"/>
              <w:rPr>
                <w:color w:val="auto"/>
                <w:sz w:val="20"/>
                <w:szCs w:val="20"/>
              </w:rPr>
            </w:pPr>
            <w:r w:rsidRPr="00907800">
              <w:rPr>
                <w:color w:val="auto"/>
                <w:sz w:val="20"/>
                <w:szCs w:val="20"/>
              </w:rPr>
              <w:t xml:space="preserve">The liner shall also have a reverse boot cut at the rear of the cuff and a concave cut at the front to keep the liner from hanging below the shell. </w:t>
            </w:r>
          </w:p>
          <w:p w14:paraId="381F344B" w14:textId="77777777" w:rsidR="0092229A" w:rsidRPr="00907800" w:rsidRDefault="0092229A" w:rsidP="00390E10">
            <w:pPr>
              <w:spacing w:before="60"/>
              <w:rPr>
                <w:color w:val="auto"/>
                <w:sz w:val="20"/>
                <w:szCs w:val="20"/>
              </w:rPr>
            </w:pPr>
            <w:r w:rsidRPr="00907800">
              <w:rPr>
                <w:color w:val="auto"/>
                <w:sz w:val="20"/>
                <w:szCs w:val="20"/>
              </w:rPr>
              <w:t>This construction feature shall minimize the chance of premature wear of the cuffs and injuries due to falls as a result of "walking" on the trouser cuffs.</w:t>
            </w:r>
          </w:p>
          <w:p w14:paraId="2025E6C8" w14:textId="3CCB0362"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reverse boot cut:</w:t>
            </w:r>
          </w:p>
        </w:tc>
        <w:tc>
          <w:tcPr>
            <w:tcW w:w="2011" w:type="dxa"/>
          </w:tcPr>
          <w:p w14:paraId="69134FB6" w14:textId="77777777" w:rsidR="0092229A" w:rsidRPr="00907800" w:rsidRDefault="0092229A" w:rsidP="00390E10">
            <w:pPr>
              <w:spacing w:before="60"/>
            </w:pPr>
          </w:p>
        </w:tc>
        <w:tc>
          <w:tcPr>
            <w:tcW w:w="2153" w:type="dxa"/>
            <w:gridSpan w:val="2"/>
          </w:tcPr>
          <w:p w14:paraId="24E5D6C8" w14:textId="77777777" w:rsidR="0092229A" w:rsidRPr="00907800" w:rsidRDefault="0092229A" w:rsidP="00390E10">
            <w:pPr>
              <w:spacing w:before="60"/>
            </w:pPr>
          </w:p>
        </w:tc>
      </w:tr>
      <w:tr w:rsidR="0092229A" w:rsidRPr="00907800" w14:paraId="6941F032" w14:textId="77777777" w:rsidTr="0083383F">
        <w:trPr>
          <w:gridAfter w:val="3"/>
          <w:wAfter w:w="49" w:type="dxa"/>
          <w:jc w:val="center"/>
        </w:trPr>
        <w:tc>
          <w:tcPr>
            <w:tcW w:w="805" w:type="dxa"/>
          </w:tcPr>
          <w:p w14:paraId="20D828AA" w14:textId="77777777" w:rsidR="0092229A" w:rsidRPr="00907800" w:rsidRDefault="0092229A" w:rsidP="00390E10">
            <w:pPr>
              <w:pStyle w:val="ListParagraph"/>
              <w:numPr>
                <w:ilvl w:val="0"/>
                <w:numId w:val="68"/>
              </w:numPr>
              <w:spacing w:before="60"/>
              <w:ind w:left="334" w:hanging="180"/>
              <w:contextualSpacing w:val="0"/>
            </w:pPr>
          </w:p>
        </w:tc>
        <w:tc>
          <w:tcPr>
            <w:tcW w:w="5981" w:type="dxa"/>
          </w:tcPr>
          <w:p w14:paraId="1F9CBCBB" w14:textId="5E5D3860" w:rsidR="0092229A" w:rsidRPr="00907800" w:rsidRDefault="0092229A" w:rsidP="00390E10">
            <w:pPr>
              <w:spacing w:before="60"/>
              <w:rPr>
                <w:color w:val="auto"/>
                <w:sz w:val="20"/>
                <w:szCs w:val="20"/>
              </w:rPr>
            </w:pPr>
            <w:r w:rsidRPr="00907800">
              <w:rPr>
                <w:color w:val="auto"/>
                <w:sz w:val="20"/>
                <w:szCs w:val="20"/>
              </w:rPr>
              <w:t xml:space="preserve">A minimum three (3) inches high by three(3) inches wide reinforcing layer made of abrasion resistant black polymer coated Kevlar® or </w:t>
            </w:r>
            <w:r w:rsidR="009C3C7F" w:rsidRPr="00907800">
              <w:rPr>
                <w:color w:val="auto"/>
                <w:sz w:val="20"/>
                <w:szCs w:val="20"/>
              </w:rPr>
              <w:t>equivalent material</w:t>
            </w:r>
            <w:r w:rsidR="00C62E15" w:rsidRPr="00907800">
              <w:rPr>
                <w:color w:val="auto"/>
                <w:sz w:val="20"/>
                <w:szCs w:val="20"/>
              </w:rPr>
              <w:t xml:space="preserve"> shall</w:t>
            </w:r>
            <w:r w:rsidRPr="00907800">
              <w:rPr>
                <w:color w:val="auto"/>
                <w:sz w:val="20"/>
                <w:szCs w:val="20"/>
              </w:rPr>
              <w:t xml:space="preserve"> be provided that is centered on the trouser inseam and located just above the bottom pant cuff reinforcement material. </w:t>
            </w:r>
          </w:p>
          <w:p w14:paraId="5B010389" w14:textId="77777777" w:rsidR="0092229A" w:rsidRPr="00907800" w:rsidRDefault="0092229A" w:rsidP="00390E10">
            <w:pPr>
              <w:spacing w:before="60"/>
              <w:rPr>
                <w:color w:val="auto"/>
                <w:sz w:val="20"/>
                <w:szCs w:val="20"/>
              </w:rPr>
            </w:pPr>
            <w:r w:rsidRPr="00907800">
              <w:rPr>
                <w:color w:val="auto"/>
                <w:sz w:val="20"/>
                <w:szCs w:val="20"/>
              </w:rPr>
              <w:t>Stitching shall be double row.</w:t>
            </w:r>
          </w:p>
          <w:p w14:paraId="50F1820C" w14:textId="551FF576"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kick shields:</w:t>
            </w:r>
          </w:p>
        </w:tc>
        <w:tc>
          <w:tcPr>
            <w:tcW w:w="2011" w:type="dxa"/>
          </w:tcPr>
          <w:p w14:paraId="5C16FA0C" w14:textId="77777777" w:rsidR="0092229A" w:rsidRPr="00907800" w:rsidRDefault="0092229A" w:rsidP="00390E10">
            <w:pPr>
              <w:spacing w:before="60"/>
            </w:pPr>
          </w:p>
        </w:tc>
        <w:tc>
          <w:tcPr>
            <w:tcW w:w="2153" w:type="dxa"/>
            <w:gridSpan w:val="2"/>
          </w:tcPr>
          <w:p w14:paraId="78838994" w14:textId="77777777" w:rsidR="0092229A" w:rsidRPr="00907800" w:rsidRDefault="0092229A" w:rsidP="00390E10">
            <w:pPr>
              <w:spacing w:before="60"/>
            </w:pPr>
          </w:p>
        </w:tc>
      </w:tr>
      <w:tr w:rsidR="0092229A" w:rsidRPr="00907800" w14:paraId="59DDDB61" w14:textId="77777777" w:rsidTr="0083383F">
        <w:trPr>
          <w:gridAfter w:val="2"/>
          <w:wAfter w:w="35" w:type="dxa"/>
          <w:jc w:val="center"/>
        </w:trPr>
        <w:tc>
          <w:tcPr>
            <w:tcW w:w="10964" w:type="dxa"/>
            <w:gridSpan w:val="6"/>
            <w:shd w:val="clear" w:color="auto" w:fill="D9D9D9" w:themeFill="background1" w:themeFillShade="D9"/>
          </w:tcPr>
          <w:p w14:paraId="21A88AB4"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Ankle Protection – Pants</w:t>
            </w:r>
          </w:p>
        </w:tc>
      </w:tr>
      <w:tr w:rsidR="0092229A" w:rsidRPr="00907800" w14:paraId="5675B576" w14:textId="77777777" w:rsidTr="0083383F">
        <w:trPr>
          <w:gridAfter w:val="3"/>
          <w:wAfter w:w="49" w:type="dxa"/>
          <w:jc w:val="center"/>
        </w:trPr>
        <w:tc>
          <w:tcPr>
            <w:tcW w:w="805" w:type="dxa"/>
          </w:tcPr>
          <w:p w14:paraId="2F35F6B9" w14:textId="77777777" w:rsidR="0092229A" w:rsidRPr="00907800" w:rsidRDefault="0092229A" w:rsidP="00390E10">
            <w:pPr>
              <w:pStyle w:val="ListParagraph"/>
              <w:numPr>
                <w:ilvl w:val="0"/>
                <w:numId w:val="69"/>
              </w:numPr>
              <w:spacing w:before="60"/>
              <w:ind w:hanging="386"/>
              <w:contextualSpacing w:val="0"/>
            </w:pPr>
          </w:p>
        </w:tc>
        <w:tc>
          <w:tcPr>
            <w:tcW w:w="5981" w:type="dxa"/>
          </w:tcPr>
          <w:p w14:paraId="4446F2EB" w14:textId="3307A4ED" w:rsidR="0092229A" w:rsidRPr="00907800" w:rsidRDefault="00C62E15" w:rsidP="00390E10">
            <w:pPr>
              <w:spacing w:before="60"/>
              <w:rPr>
                <w:color w:val="auto"/>
                <w:sz w:val="20"/>
                <w:szCs w:val="20"/>
              </w:rPr>
            </w:pPr>
            <w:r w:rsidRPr="00907800">
              <w:rPr>
                <w:color w:val="auto"/>
                <w:sz w:val="20"/>
                <w:szCs w:val="20"/>
              </w:rPr>
              <w:t>T</w:t>
            </w:r>
            <w:r w:rsidR="0092229A" w:rsidRPr="00907800">
              <w:rPr>
                <w:color w:val="auto"/>
                <w:sz w:val="20"/>
                <w:szCs w:val="20"/>
              </w:rPr>
              <w:t>reated thermal lining material shall be incorporated into the bottom nine (9) inches of the trouser legs to reduce absorption and to help prevent water, smoke and soot from penetrating the pant leg.</w:t>
            </w:r>
          </w:p>
          <w:p w14:paraId="70E207CC" w14:textId="66EB3FE4"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ankle protection:</w:t>
            </w:r>
          </w:p>
        </w:tc>
        <w:tc>
          <w:tcPr>
            <w:tcW w:w="2011" w:type="dxa"/>
          </w:tcPr>
          <w:p w14:paraId="2A520290" w14:textId="77777777" w:rsidR="0092229A" w:rsidRPr="00907800" w:rsidRDefault="0092229A" w:rsidP="00390E10">
            <w:pPr>
              <w:spacing w:before="60"/>
            </w:pPr>
          </w:p>
        </w:tc>
        <w:tc>
          <w:tcPr>
            <w:tcW w:w="2153" w:type="dxa"/>
            <w:gridSpan w:val="2"/>
          </w:tcPr>
          <w:p w14:paraId="2739260E" w14:textId="77777777" w:rsidR="0092229A" w:rsidRPr="00907800" w:rsidRDefault="0092229A" w:rsidP="00390E10">
            <w:pPr>
              <w:spacing w:before="60"/>
            </w:pPr>
          </w:p>
        </w:tc>
      </w:tr>
      <w:tr w:rsidR="0092229A" w:rsidRPr="00907800" w14:paraId="4D0A042B" w14:textId="77777777" w:rsidTr="0083383F">
        <w:trPr>
          <w:gridAfter w:val="2"/>
          <w:wAfter w:w="35" w:type="dxa"/>
          <w:jc w:val="center"/>
        </w:trPr>
        <w:tc>
          <w:tcPr>
            <w:tcW w:w="10964" w:type="dxa"/>
            <w:gridSpan w:val="6"/>
            <w:shd w:val="clear" w:color="auto" w:fill="D9D9D9" w:themeFill="background1" w:themeFillShade="D9"/>
          </w:tcPr>
          <w:p w14:paraId="5746AA8F"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Personalized Name Plate – Pants</w:t>
            </w:r>
          </w:p>
        </w:tc>
      </w:tr>
      <w:tr w:rsidR="0092229A" w:rsidRPr="00907800" w14:paraId="7D9E24A6" w14:textId="77777777" w:rsidTr="0083383F">
        <w:trPr>
          <w:gridAfter w:val="3"/>
          <w:wAfter w:w="49" w:type="dxa"/>
          <w:jc w:val="center"/>
        </w:trPr>
        <w:tc>
          <w:tcPr>
            <w:tcW w:w="805" w:type="dxa"/>
          </w:tcPr>
          <w:p w14:paraId="144EC5C2" w14:textId="77777777" w:rsidR="0092229A" w:rsidRPr="00907800" w:rsidRDefault="0092229A" w:rsidP="00390E10">
            <w:pPr>
              <w:pStyle w:val="ListParagraph"/>
              <w:numPr>
                <w:ilvl w:val="0"/>
                <w:numId w:val="70"/>
              </w:numPr>
              <w:spacing w:before="60"/>
              <w:ind w:hanging="386"/>
              <w:contextualSpacing w:val="0"/>
            </w:pPr>
          </w:p>
        </w:tc>
        <w:tc>
          <w:tcPr>
            <w:tcW w:w="5981" w:type="dxa"/>
          </w:tcPr>
          <w:p w14:paraId="2D0558AD" w14:textId="77777777" w:rsidR="0092229A" w:rsidRPr="00907800" w:rsidRDefault="0092229A" w:rsidP="00390E10">
            <w:pPr>
              <w:spacing w:before="60"/>
              <w:rPr>
                <w:color w:val="auto"/>
                <w:sz w:val="20"/>
                <w:szCs w:val="20"/>
              </w:rPr>
            </w:pPr>
            <w:r w:rsidRPr="00907800">
              <w:rPr>
                <w:color w:val="auto"/>
                <w:sz w:val="20"/>
                <w:szCs w:val="20"/>
              </w:rPr>
              <w:t xml:space="preserve">A personalized name plate using outer shell material with the firefighter’s member ID (three (3) numbers) shall be provided and sewn to the upper rear of the trousers. </w:t>
            </w:r>
          </w:p>
          <w:p w14:paraId="4127BD57" w14:textId="77777777" w:rsidR="0092229A" w:rsidRPr="00907800" w:rsidRDefault="0092229A" w:rsidP="00390E10">
            <w:pPr>
              <w:spacing w:before="60"/>
              <w:rPr>
                <w:color w:val="auto"/>
                <w:sz w:val="20"/>
                <w:szCs w:val="20"/>
              </w:rPr>
            </w:pPr>
            <w:r w:rsidRPr="00907800">
              <w:rPr>
                <w:color w:val="auto"/>
                <w:sz w:val="20"/>
                <w:szCs w:val="20"/>
              </w:rPr>
              <w:lastRenderedPageBreak/>
              <w:t xml:space="preserve">The name plate shall be centered along the back seam and the top of the plate shall be located two (2) inches below the top of the waist.  </w:t>
            </w:r>
          </w:p>
          <w:p w14:paraId="2C9779F0" w14:textId="77777777" w:rsidR="0092229A" w:rsidRPr="00907800" w:rsidRDefault="0092229A" w:rsidP="00390E10">
            <w:pPr>
              <w:spacing w:before="60"/>
              <w:rPr>
                <w:color w:val="auto"/>
                <w:sz w:val="20"/>
                <w:szCs w:val="20"/>
              </w:rPr>
            </w:pPr>
            <w:r w:rsidRPr="00907800">
              <w:rPr>
                <w:color w:val="auto"/>
                <w:sz w:val="20"/>
                <w:szCs w:val="20"/>
              </w:rPr>
              <w:t xml:space="preserve">Name plate size shall be eight (8) inches wide by four and one half (4.5) inches high. </w:t>
            </w:r>
          </w:p>
          <w:p w14:paraId="4A2DC307" w14:textId="77777777" w:rsidR="0092229A" w:rsidRPr="00907800" w:rsidRDefault="0092229A" w:rsidP="00390E10">
            <w:pPr>
              <w:spacing w:before="60"/>
              <w:rPr>
                <w:color w:val="auto"/>
                <w:sz w:val="20"/>
                <w:szCs w:val="20"/>
              </w:rPr>
            </w:pPr>
            <w:r w:rsidRPr="00907800">
              <w:rPr>
                <w:color w:val="auto"/>
                <w:sz w:val="20"/>
                <w:szCs w:val="20"/>
              </w:rPr>
              <w:t>Lettering shall be three (3) inch high 3M™ Scotchlite™ or equivalent lime/yellow colour located with the top of the letters located one (1) inch below the bottom border of the reflective triple trim.</w:t>
            </w:r>
          </w:p>
          <w:p w14:paraId="589FD163" w14:textId="42B84190"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personalized name plate, including letter colour and size:</w:t>
            </w:r>
          </w:p>
        </w:tc>
        <w:tc>
          <w:tcPr>
            <w:tcW w:w="2011" w:type="dxa"/>
          </w:tcPr>
          <w:p w14:paraId="0630A7BF" w14:textId="77777777" w:rsidR="0092229A" w:rsidRPr="00907800" w:rsidRDefault="0092229A" w:rsidP="00390E10">
            <w:pPr>
              <w:spacing w:before="60"/>
            </w:pPr>
          </w:p>
        </w:tc>
        <w:tc>
          <w:tcPr>
            <w:tcW w:w="2153" w:type="dxa"/>
            <w:gridSpan w:val="2"/>
          </w:tcPr>
          <w:p w14:paraId="13A009A1" w14:textId="77777777" w:rsidR="0092229A" w:rsidRPr="00907800" w:rsidRDefault="0092229A" w:rsidP="00390E10">
            <w:pPr>
              <w:spacing w:before="60"/>
            </w:pPr>
          </w:p>
        </w:tc>
      </w:tr>
      <w:tr w:rsidR="0092229A" w:rsidRPr="00907800" w14:paraId="559608E6" w14:textId="77777777" w:rsidTr="0083383F">
        <w:trPr>
          <w:gridAfter w:val="2"/>
          <w:wAfter w:w="35" w:type="dxa"/>
          <w:jc w:val="center"/>
        </w:trPr>
        <w:tc>
          <w:tcPr>
            <w:tcW w:w="10964" w:type="dxa"/>
            <w:gridSpan w:val="6"/>
            <w:shd w:val="clear" w:color="auto" w:fill="D9D9D9" w:themeFill="background1" w:themeFillShade="D9"/>
          </w:tcPr>
          <w:p w14:paraId="36F0F93A"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Positive Closure System – Pants</w:t>
            </w:r>
          </w:p>
        </w:tc>
      </w:tr>
      <w:tr w:rsidR="0092229A" w:rsidRPr="00907800" w14:paraId="69947D8E" w14:textId="77777777" w:rsidTr="0083383F">
        <w:trPr>
          <w:gridAfter w:val="3"/>
          <w:wAfter w:w="49" w:type="dxa"/>
          <w:jc w:val="center"/>
        </w:trPr>
        <w:tc>
          <w:tcPr>
            <w:tcW w:w="805" w:type="dxa"/>
          </w:tcPr>
          <w:p w14:paraId="77E04FCB" w14:textId="77777777" w:rsidR="0092229A" w:rsidRPr="00907800" w:rsidRDefault="0092229A" w:rsidP="00390E10">
            <w:pPr>
              <w:pStyle w:val="ListParagraph"/>
              <w:numPr>
                <w:ilvl w:val="0"/>
                <w:numId w:val="71"/>
              </w:numPr>
              <w:spacing w:before="60"/>
              <w:ind w:left="424" w:hanging="270"/>
              <w:contextualSpacing w:val="0"/>
            </w:pPr>
          </w:p>
        </w:tc>
        <w:tc>
          <w:tcPr>
            <w:tcW w:w="5981" w:type="dxa"/>
          </w:tcPr>
          <w:p w14:paraId="736222B1" w14:textId="77777777" w:rsidR="0092229A" w:rsidRPr="00907800" w:rsidRDefault="0092229A" w:rsidP="00390E10">
            <w:pPr>
              <w:spacing w:before="60"/>
              <w:rPr>
                <w:color w:val="auto"/>
                <w:sz w:val="20"/>
                <w:szCs w:val="20"/>
              </w:rPr>
            </w:pPr>
            <w:r w:rsidRPr="00907800">
              <w:rPr>
                <w:color w:val="auto"/>
                <w:sz w:val="20"/>
                <w:szCs w:val="20"/>
              </w:rPr>
              <w:t>A minimum of one (1) rust resistant spring-loaded snap hook and D-ring shall be located near the top of the trouser waist closure. The connection type, construction details and hardware specifications shall be similar to that described in Item No. 20.</w:t>
            </w:r>
          </w:p>
          <w:p w14:paraId="16D9DB90" w14:textId="77777777" w:rsidR="0092229A" w:rsidRPr="00907800" w:rsidRDefault="0092229A" w:rsidP="00390E10">
            <w:pPr>
              <w:spacing w:before="60"/>
              <w:rPr>
                <w:color w:val="auto"/>
                <w:sz w:val="20"/>
                <w:szCs w:val="20"/>
              </w:rPr>
            </w:pPr>
            <w:r w:rsidRPr="00907800">
              <w:rPr>
                <w:color w:val="auto"/>
                <w:sz w:val="20"/>
                <w:szCs w:val="20"/>
              </w:rPr>
              <w:t xml:space="preserve">One rust resistant snap fastener shall be located near the top of the waist at the front fly to secure the pants to the wearer. The male fastener shall be located on the right side of the fly and the female fastener shall be located on the left. </w:t>
            </w:r>
          </w:p>
          <w:p w14:paraId="3EC8CF25" w14:textId="77777777" w:rsidR="0092229A" w:rsidRPr="00907800" w:rsidRDefault="0092229A" w:rsidP="00390E10">
            <w:pPr>
              <w:spacing w:before="60"/>
              <w:rPr>
                <w:color w:val="auto"/>
                <w:sz w:val="20"/>
                <w:szCs w:val="20"/>
              </w:rPr>
            </w:pPr>
            <w:r w:rsidRPr="00907800">
              <w:rPr>
                <w:color w:val="auto"/>
                <w:sz w:val="20"/>
                <w:szCs w:val="20"/>
              </w:rPr>
              <w:t>The trousers shall be constructed with a three (3) inches wide by ten (10) inches long tapered and overlapping fly system made from a double layer of outer shell material.</w:t>
            </w:r>
          </w:p>
          <w:p w14:paraId="38BFA23F" w14:textId="77777777" w:rsidR="0092229A" w:rsidRPr="00907800" w:rsidRDefault="0092229A" w:rsidP="00390E10">
            <w:pPr>
              <w:spacing w:before="60"/>
              <w:rPr>
                <w:color w:val="auto"/>
                <w:sz w:val="20"/>
                <w:szCs w:val="20"/>
              </w:rPr>
            </w:pPr>
            <w:r w:rsidRPr="00907800">
              <w:rPr>
                <w:color w:val="auto"/>
                <w:sz w:val="20"/>
                <w:szCs w:val="20"/>
              </w:rPr>
              <w:t>The trouser fly shall be provided with hook and pile tape (Velcro®) to ensure positive closure.</w:t>
            </w:r>
          </w:p>
          <w:p w14:paraId="2AC022A1" w14:textId="40319910" w:rsidR="0092229A" w:rsidRPr="00907800" w:rsidRDefault="0092229A" w:rsidP="00390E10">
            <w:pPr>
              <w:pStyle w:val="ListParagraph"/>
              <w:numPr>
                <w:ilvl w:val="0"/>
                <w:numId w:val="23"/>
              </w:numPr>
              <w:tabs>
                <w:tab w:val="clear" w:pos="1080"/>
              </w:tabs>
              <w:spacing w:before="60"/>
              <w:ind w:left="556"/>
              <w:contextualSpacing w:val="0"/>
              <w:rPr>
                <w:color w:val="auto"/>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pants positive closure system:</w:t>
            </w:r>
          </w:p>
        </w:tc>
        <w:tc>
          <w:tcPr>
            <w:tcW w:w="2011" w:type="dxa"/>
          </w:tcPr>
          <w:p w14:paraId="27FD48DD" w14:textId="77777777" w:rsidR="0092229A" w:rsidRPr="00907800" w:rsidRDefault="0092229A" w:rsidP="00390E10">
            <w:pPr>
              <w:spacing w:before="60"/>
            </w:pPr>
          </w:p>
        </w:tc>
        <w:tc>
          <w:tcPr>
            <w:tcW w:w="2153" w:type="dxa"/>
            <w:gridSpan w:val="2"/>
          </w:tcPr>
          <w:p w14:paraId="3AE11FFA" w14:textId="77777777" w:rsidR="0092229A" w:rsidRPr="00907800" w:rsidRDefault="0092229A" w:rsidP="00390E10">
            <w:pPr>
              <w:spacing w:before="60"/>
            </w:pPr>
          </w:p>
        </w:tc>
      </w:tr>
      <w:tr w:rsidR="0092229A" w:rsidRPr="00907800" w14:paraId="60E722CE" w14:textId="77777777" w:rsidTr="0083383F">
        <w:trPr>
          <w:gridAfter w:val="2"/>
          <w:wAfter w:w="35" w:type="dxa"/>
          <w:jc w:val="center"/>
        </w:trPr>
        <w:tc>
          <w:tcPr>
            <w:tcW w:w="10964" w:type="dxa"/>
            <w:gridSpan w:val="6"/>
            <w:shd w:val="clear" w:color="auto" w:fill="D9D9D9" w:themeFill="background1" w:themeFillShade="D9"/>
          </w:tcPr>
          <w:p w14:paraId="3BBD1BFA"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Waist Side Straps  – Pants</w:t>
            </w:r>
          </w:p>
        </w:tc>
      </w:tr>
      <w:tr w:rsidR="0092229A" w:rsidRPr="00907800" w14:paraId="49CD2359" w14:textId="77777777" w:rsidTr="0083383F">
        <w:trPr>
          <w:gridAfter w:val="3"/>
          <w:wAfter w:w="49" w:type="dxa"/>
          <w:jc w:val="center"/>
        </w:trPr>
        <w:tc>
          <w:tcPr>
            <w:tcW w:w="805" w:type="dxa"/>
          </w:tcPr>
          <w:p w14:paraId="1E2F22A3" w14:textId="77777777" w:rsidR="0092229A" w:rsidRPr="00907800" w:rsidRDefault="0092229A" w:rsidP="00390E10">
            <w:pPr>
              <w:pStyle w:val="ListParagraph"/>
              <w:numPr>
                <w:ilvl w:val="0"/>
                <w:numId w:val="72"/>
              </w:numPr>
              <w:spacing w:before="60"/>
              <w:ind w:hanging="386"/>
              <w:contextualSpacing w:val="0"/>
            </w:pPr>
          </w:p>
        </w:tc>
        <w:tc>
          <w:tcPr>
            <w:tcW w:w="5981" w:type="dxa"/>
          </w:tcPr>
          <w:p w14:paraId="11508CFA" w14:textId="77777777" w:rsidR="0092229A" w:rsidRPr="00907800" w:rsidRDefault="0092229A" w:rsidP="00390E10">
            <w:pPr>
              <w:spacing w:before="60"/>
              <w:rPr>
                <w:color w:val="auto"/>
                <w:sz w:val="20"/>
                <w:szCs w:val="20"/>
              </w:rPr>
            </w:pPr>
            <w:r w:rsidRPr="00907800">
              <w:rPr>
                <w:color w:val="auto"/>
                <w:sz w:val="20"/>
                <w:szCs w:val="20"/>
              </w:rPr>
              <w:t xml:space="preserve">Waist side straps shall be provided on the sides of the trousers and be located to facilitate snug fitting when drawn tight. </w:t>
            </w:r>
          </w:p>
          <w:p w14:paraId="5A3D0A6A" w14:textId="77777777" w:rsidR="0092229A" w:rsidRPr="00907800" w:rsidRDefault="0092229A" w:rsidP="00390E10">
            <w:pPr>
              <w:spacing w:before="60"/>
              <w:rPr>
                <w:color w:val="auto"/>
                <w:sz w:val="20"/>
                <w:szCs w:val="20"/>
              </w:rPr>
            </w:pPr>
            <w:r w:rsidRPr="00907800">
              <w:rPr>
                <w:color w:val="auto"/>
                <w:sz w:val="20"/>
                <w:szCs w:val="20"/>
              </w:rPr>
              <w:t xml:space="preserve">On each side of the pants there shall be provided two (2) straps of outer shell material consisting of one strap of three quarters (0.75) inches wide by approximately six (6) inches in length and another strap  three quarters (0.75) inches wide by approximately two (2) inches in length. </w:t>
            </w:r>
          </w:p>
          <w:p w14:paraId="72C57C2A" w14:textId="77777777" w:rsidR="0092229A" w:rsidRPr="00907800" w:rsidRDefault="0092229A" w:rsidP="00390E10">
            <w:pPr>
              <w:spacing w:before="60"/>
              <w:rPr>
                <w:color w:val="auto"/>
                <w:sz w:val="20"/>
                <w:szCs w:val="20"/>
              </w:rPr>
            </w:pPr>
            <w:r w:rsidRPr="00907800">
              <w:rPr>
                <w:color w:val="auto"/>
                <w:sz w:val="20"/>
                <w:szCs w:val="20"/>
              </w:rPr>
              <w:lastRenderedPageBreak/>
              <w:t xml:space="preserve">One end of the strap shall feed into an adjustable clip attached to a closed loop on the adjacent strap to facilitate donning and doffing of the pants. </w:t>
            </w:r>
          </w:p>
          <w:p w14:paraId="1D395A89" w14:textId="474EE6D9" w:rsidR="0092229A" w:rsidRPr="00907800" w:rsidRDefault="0092229A" w:rsidP="00390E10">
            <w:pPr>
              <w:spacing w:before="60"/>
              <w:rPr>
                <w:color w:val="auto"/>
                <w:sz w:val="20"/>
                <w:szCs w:val="20"/>
              </w:rPr>
            </w:pPr>
            <w:r w:rsidRPr="00907800">
              <w:rPr>
                <w:color w:val="auto"/>
                <w:sz w:val="20"/>
                <w:szCs w:val="20"/>
              </w:rPr>
              <w:t xml:space="preserve">Each strap shall be attached to the outer shell with a double layer of </w:t>
            </w:r>
            <w:r w:rsidR="00C62E15" w:rsidRPr="00907800">
              <w:rPr>
                <w:color w:val="auto"/>
                <w:sz w:val="20"/>
                <w:szCs w:val="20"/>
              </w:rPr>
              <w:t>self-material</w:t>
            </w:r>
            <w:r w:rsidRPr="00907800">
              <w:rPr>
                <w:color w:val="auto"/>
                <w:sz w:val="20"/>
                <w:szCs w:val="20"/>
              </w:rPr>
              <w:t xml:space="preserve"> a minimum of one-half (0.5) inches long and triple stitched at two (2) points on each contact patch. </w:t>
            </w:r>
          </w:p>
          <w:p w14:paraId="3C52F63D" w14:textId="77777777" w:rsidR="0092229A" w:rsidRPr="00907800" w:rsidRDefault="0092229A" w:rsidP="00390E10">
            <w:pPr>
              <w:spacing w:before="60"/>
              <w:rPr>
                <w:color w:val="auto"/>
                <w:sz w:val="20"/>
                <w:szCs w:val="20"/>
              </w:rPr>
            </w:pPr>
            <w:r w:rsidRPr="00907800">
              <w:rPr>
                <w:color w:val="auto"/>
                <w:sz w:val="20"/>
                <w:szCs w:val="20"/>
              </w:rPr>
              <w:t xml:space="preserve">Trouser waist size will dictate, however, the approximate location of the first strap attachment points on the pants shall be eight (8) inches from the inside edge of the fly on the right side and nine (9) inches from the outside edge of the fly on the left side. </w:t>
            </w:r>
          </w:p>
          <w:p w14:paraId="55BD4C0A" w14:textId="77777777" w:rsidR="0092229A" w:rsidRPr="00907800" w:rsidRDefault="0092229A" w:rsidP="00390E10">
            <w:pPr>
              <w:spacing w:before="60"/>
              <w:rPr>
                <w:color w:val="auto"/>
                <w:sz w:val="20"/>
                <w:szCs w:val="20"/>
              </w:rPr>
            </w:pPr>
            <w:r w:rsidRPr="00907800">
              <w:rPr>
                <w:color w:val="auto"/>
                <w:sz w:val="20"/>
                <w:szCs w:val="20"/>
              </w:rPr>
              <w:t xml:space="preserve">The top edge of the straps shall be approximately one and one half (1.5) to two (2) inches below the waist. </w:t>
            </w:r>
          </w:p>
          <w:p w14:paraId="5A1AF938" w14:textId="77777777" w:rsidR="0092229A" w:rsidRPr="00907800" w:rsidRDefault="0092229A" w:rsidP="00390E10">
            <w:pPr>
              <w:spacing w:before="60"/>
              <w:rPr>
                <w:color w:val="auto"/>
                <w:sz w:val="20"/>
                <w:szCs w:val="20"/>
              </w:rPr>
            </w:pPr>
            <w:r w:rsidRPr="00907800">
              <w:rPr>
                <w:color w:val="auto"/>
                <w:sz w:val="20"/>
                <w:szCs w:val="20"/>
              </w:rPr>
              <w:t xml:space="preserve">The straps shall be approximately seven and one half (7.5) inches long when fully drawn-out. </w:t>
            </w:r>
          </w:p>
          <w:p w14:paraId="57D7AE29" w14:textId="77777777" w:rsidR="0092229A" w:rsidRPr="00907800" w:rsidRDefault="0092229A" w:rsidP="00390E10">
            <w:pPr>
              <w:spacing w:before="60"/>
              <w:rPr>
                <w:color w:val="auto"/>
                <w:sz w:val="20"/>
                <w:szCs w:val="20"/>
              </w:rPr>
            </w:pPr>
            <w:r w:rsidRPr="00907800">
              <w:rPr>
                <w:color w:val="auto"/>
                <w:sz w:val="20"/>
                <w:szCs w:val="20"/>
              </w:rPr>
              <w:t>The longer strap shall be located closest to the front of the pants.</w:t>
            </w:r>
          </w:p>
          <w:p w14:paraId="08414C6A" w14:textId="358A2FB0"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waist side straps:</w:t>
            </w:r>
          </w:p>
        </w:tc>
        <w:tc>
          <w:tcPr>
            <w:tcW w:w="2011" w:type="dxa"/>
          </w:tcPr>
          <w:p w14:paraId="4C1D391A" w14:textId="77777777" w:rsidR="0092229A" w:rsidRPr="00907800" w:rsidRDefault="0092229A" w:rsidP="00390E10">
            <w:pPr>
              <w:spacing w:before="60"/>
            </w:pPr>
            <w:r w:rsidRPr="00907800">
              <w:lastRenderedPageBreak/>
              <w:t xml:space="preserve"> </w:t>
            </w:r>
          </w:p>
        </w:tc>
        <w:tc>
          <w:tcPr>
            <w:tcW w:w="2153" w:type="dxa"/>
            <w:gridSpan w:val="2"/>
          </w:tcPr>
          <w:p w14:paraId="182475EF" w14:textId="77777777" w:rsidR="0092229A" w:rsidRPr="00907800" w:rsidRDefault="0092229A" w:rsidP="00390E10">
            <w:pPr>
              <w:spacing w:before="60"/>
            </w:pPr>
          </w:p>
        </w:tc>
      </w:tr>
      <w:tr w:rsidR="0092229A" w:rsidRPr="00907800" w14:paraId="56766D7C" w14:textId="77777777" w:rsidTr="0083383F">
        <w:trPr>
          <w:gridAfter w:val="2"/>
          <w:wAfter w:w="35" w:type="dxa"/>
          <w:jc w:val="center"/>
        </w:trPr>
        <w:tc>
          <w:tcPr>
            <w:tcW w:w="10964" w:type="dxa"/>
            <w:gridSpan w:val="6"/>
            <w:shd w:val="clear" w:color="auto" w:fill="D9D9D9" w:themeFill="background1" w:themeFillShade="D9"/>
          </w:tcPr>
          <w:p w14:paraId="5DD1D8C9" w14:textId="77777777" w:rsidR="0092229A" w:rsidRPr="00907800" w:rsidRDefault="0092229A" w:rsidP="00B6093B">
            <w:pPr>
              <w:pStyle w:val="ListParagraph"/>
              <w:numPr>
                <w:ilvl w:val="0"/>
                <w:numId w:val="29"/>
              </w:numPr>
              <w:ind w:hanging="604"/>
              <w:contextualSpacing w:val="0"/>
              <w:rPr>
                <w:color w:val="auto"/>
              </w:rPr>
            </w:pPr>
            <w:r w:rsidRPr="00907800">
              <w:rPr>
                <w:b/>
                <w:color w:val="auto"/>
              </w:rPr>
              <w:t>Traditional Low-rise Shape – Pants</w:t>
            </w:r>
          </w:p>
        </w:tc>
      </w:tr>
      <w:tr w:rsidR="0092229A" w:rsidRPr="00907800" w14:paraId="76B9EDE9" w14:textId="77777777" w:rsidTr="0083383F">
        <w:trPr>
          <w:gridAfter w:val="3"/>
          <w:wAfter w:w="49" w:type="dxa"/>
          <w:jc w:val="center"/>
        </w:trPr>
        <w:tc>
          <w:tcPr>
            <w:tcW w:w="805" w:type="dxa"/>
          </w:tcPr>
          <w:p w14:paraId="18531F6B" w14:textId="77777777" w:rsidR="0092229A" w:rsidRPr="00907800" w:rsidRDefault="0092229A" w:rsidP="00390E10">
            <w:pPr>
              <w:pStyle w:val="ListParagraph"/>
              <w:numPr>
                <w:ilvl w:val="0"/>
                <w:numId w:val="73"/>
              </w:numPr>
              <w:spacing w:before="60"/>
              <w:ind w:hanging="386"/>
              <w:contextualSpacing w:val="0"/>
            </w:pPr>
          </w:p>
        </w:tc>
        <w:tc>
          <w:tcPr>
            <w:tcW w:w="5981" w:type="dxa"/>
          </w:tcPr>
          <w:p w14:paraId="47E8F887" w14:textId="77777777" w:rsidR="0092229A" w:rsidRPr="00907800" w:rsidRDefault="0092229A" w:rsidP="00390E10">
            <w:pPr>
              <w:spacing w:before="60"/>
              <w:rPr>
                <w:color w:val="auto"/>
                <w:sz w:val="20"/>
                <w:szCs w:val="20"/>
              </w:rPr>
            </w:pPr>
            <w:r w:rsidRPr="00907800">
              <w:rPr>
                <w:color w:val="auto"/>
                <w:sz w:val="20"/>
                <w:szCs w:val="20"/>
              </w:rPr>
              <w:t xml:space="preserve">Pants shall be of a traditional low-rise design. </w:t>
            </w:r>
          </w:p>
          <w:p w14:paraId="4F9336C6" w14:textId="77777777" w:rsidR="0092229A" w:rsidRPr="00907800" w:rsidRDefault="0092229A" w:rsidP="00390E10">
            <w:pPr>
              <w:spacing w:before="60"/>
              <w:rPr>
                <w:color w:val="auto"/>
                <w:sz w:val="20"/>
                <w:szCs w:val="20"/>
              </w:rPr>
            </w:pPr>
            <w:r w:rsidRPr="00907800">
              <w:rPr>
                <w:color w:val="auto"/>
                <w:sz w:val="20"/>
                <w:szCs w:val="20"/>
              </w:rPr>
              <w:t>Samples of current pants are available for inspection to determine design style if required.</w:t>
            </w:r>
          </w:p>
          <w:p w14:paraId="5DA91AB3" w14:textId="65507A66" w:rsidR="0092229A" w:rsidRPr="00907800" w:rsidRDefault="0092229A" w:rsidP="00390E10">
            <w:pPr>
              <w:pStyle w:val="ListParagraph"/>
              <w:numPr>
                <w:ilvl w:val="0"/>
                <w:numId w:val="23"/>
              </w:numPr>
              <w:tabs>
                <w:tab w:val="clear" w:pos="1080"/>
              </w:tabs>
              <w:spacing w:before="60"/>
              <w:ind w:left="556"/>
              <w:contextualSpacing w:val="0"/>
              <w:rPr>
                <w:color w:val="auto"/>
                <w:sz w:val="20"/>
                <w:szCs w:val="20"/>
              </w:rPr>
            </w:pPr>
            <w:r w:rsidRPr="00907800">
              <w:rPr>
                <w:color w:val="auto"/>
                <w:sz w:val="20"/>
                <w:szCs w:val="20"/>
              </w:rPr>
              <w:t>Describe in detail on how the product offered meet</w:t>
            </w:r>
            <w:r w:rsidR="00C62E15" w:rsidRPr="00907800">
              <w:rPr>
                <w:color w:val="auto"/>
                <w:sz w:val="20"/>
                <w:szCs w:val="20"/>
              </w:rPr>
              <w:t>s</w:t>
            </w:r>
            <w:r w:rsidRPr="00907800">
              <w:rPr>
                <w:color w:val="auto"/>
                <w:sz w:val="20"/>
                <w:szCs w:val="20"/>
              </w:rPr>
              <w:t xml:space="preserve"> and/or exceed</w:t>
            </w:r>
            <w:r w:rsidR="00C62E15" w:rsidRPr="00907800">
              <w:rPr>
                <w:color w:val="auto"/>
                <w:sz w:val="20"/>
                <w:szCs w:val="20"/>
              </w:rPr>
              <w:t>s</w:t>
            </w:r>
            <w:r w:rsidRPr="00907800">
              <w:rPr>
                <w:color w:val="auto"/>
                <w:sz w:val="20"/>
                <w:szCs w:val="20"/>
              </w:rPr>
              <w:t xml:space="preserve"> the above requirement for traditional low-rise shape pants:</w:t>
            </w:r>
          </w:p>
        </w:tc>
        <w:tc>
          <w:tcPr>
            <w:tcW w:w="2011" w:type="dxa"/>
          </w:tcPr>
          <w:p w14:paraId="3B723DE3" w14:textId="77777777" w:rsidR="0092229A" w:rsidRPr="00907800" w:rsidRDefault="0092229A" w:rsidP="00390E10">
            <w:pPr>
              <w:spacing w:before="60"/>
            </w:pPr>
          </w:p>
        </w:tc>
        <w:tc>
          <w:tcPr>
            <w:tcW w:w="2153" w:type="dxa"/>
            <w:gridSpan w:val="2"/>
          </w:tcPr>
          <w:p w14:paraId="28BD06C8" w14:textId="77777777" w:rsidR="0092229A" w:rsidRPr="00907800" w:rsidRDefault="0092229A" w:rsidP="00390E10">
            <w:pPr>
              <w:spacing w:before="60"/>
            </w:pPr>
          </w:p>
        </w:tc>
      </w:tr>
    </w:tbl>
    <w:p w14:paraId="0C7138F4" w14:textId="5C090DD9" w:rsidR="0092229A" w:rsidRPr="00907800" w:rsidRDefault="0092229A">
      <w:pPr>
        <w:tabs>
          <w:tab w:val="left" w:pos="3750"/>
        </w:tabs>
      </w:pPr>
    </w:p>
    <w:sectPr w:rsidR="0092229A" w:rsidRPr="00907800" w:rsidSect="00742481">
      <w:headerReference w:type="default" r:id="rId27"/>
      <w:footerReference w:type="default" r:id="rId28"/>
      <w:headerReference w:type="first" r:id="rId29"/>
      <w:footerReference w:type="first" r:id="rId30"/>
      <w:pgSz w:w="12240" w:h="15840" w:code="1"/>
      <w:pgMar w:top="1622" w:right="1080" w:bottom="1152" w:left="1080"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594A53" w:rsidRDefault="00594A53" w:rsidP="00AE108F">
      <w:pPr>
        <w:spacing w:after="0"/>
      </w:pPr>
      <w:r>
        <w:separator/>
      </w:r>
    </w:p>
  </w:endnote>
  <w:endnote w:type="continuationSeparator" w:id="0">
    <w:p w14:paraId="1C7CAC64" w14:textId="77777777" w:rsidR="00594A53" w:rsidRDefault="00594A53"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625DFD05" w:rsidR="00594A53" w:rsidRDefault="00594A53"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03-1220-20/25-056/1  Doc #:  5625168.v3</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7902FD">
                      <w:rPr>
                        <w:bCs/>
                        <w:noProof/>
                        <w:sz w:val="14"/>
                        <w:szCs w:val="14"/>
                      </w:rPr>
                      <w:t>7</w:t>
                    </w:r>
                    <w:r w:rsidRPr="00110747">
                      <w:rPr>
                        <w:bCs/>
                        <w:sz w:val="14"/>
                        <w:szCs w:val="14"/>
                      </w:rPr>
                      <w:fldChar w:fldCharType="end"/>
                    </w:r>
                    <w:r w:rsidRPr="00110747">
                      <w:rPr>
                        <w:sz w:val="14"/>
                        <w:szCs w:val="14"/>
                      </w:rPr>
                      <w:t xml:space="preserve"> of </w:t>
                    </w:r>
                    <w:r w:rsidR="00907800">
                      <w:rPr>
                        <w:sz w:val="14"/>
                        <w:szCs w:val="14"/>
                      </w:rPr>
                      <w:t>7</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669B4" w14:textId="3016B780" w:rsidR="00594A53" w:rsidRPr="0092229A" w:rsidRDefault="00594A53" w:rsidP="00390E10">
    <w:pPr>
      <w:pStyle w:val="Footer"/>
      <w:tabs>
        <w:tab w:val="clear" w:pos="9360"/>
        <w:tab w:val="right" w:pos="9810"/>
        <w:tab w:val="right" w:pos="9990"/>
      </w:tabs>
      <w:rPr>
        <w:rFonts w:ascii="TheSansOffice" w:hAnsi="TheSansOffice"/>
        <w:sz w:val="14"/>
        <w:szCs w:val="14"/>
      </w:rP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Pr>
        <w:rFonts w:ascii="TheSansOffice" w:hAnsi="TheSansOffice"/>
        <w:sz w:val="14"/>
      </w:rPr>
      <w:t>File #: 03-1220-20/25-056/1  Doc #:  5625168.v3</w:t>
    </w:r>
    <w:r>
      <w:rPr>
        <w:rFonts w:ascii="TheSansOffice" w:hAnsi="TheSansOffice"/>
        <w:sz w:val="14"/>
      </w:rPr>
      <w:fldChar w:fldCharType="end"/>
    </w:r>
    <w:r>
      <w:rPr>
        <w:rFonts w:ascii="TheSansOffice" w:hAnsi="TheSansOffice"/>
        <w:sz w:val="14"/>
      </w:rPr>
      <w:tab/>
    </w:r>
    <w:r>
      <w:rPr>
        <w:rFonts w:ascii="TheSansOffice" w:hAnsi="TheSansOffice"/>
        <w:sz w:val="14"/>
      </w:rPr>
      <w:tab/>
    </w:r>
    <w:r w:rsidRPr="0092229A">
      <w:rPr>
        <w:rFonts w:ascii="TheSansOffice" w:hAnsi="TheSansOffice"/>
        <w:sz w:val="14"/>
        <w:szCs w:val="14"/>
      </w:rPr>
      <w:t xml:space="preserve">AP-A  Page </w:t>
    </w:r>
    <w:r w:rsidRPr="0092229A">
      <w:rPr>
        <w:rFonts w:ascii="TheSansOffice" w:hAnsi="TheSansOffice"/>
        <w:bCs/>
        <w:sz w:val="14"/>
        <w:szCs w:val="14"/>
      </w:rPr>
      <w:fldChar w:fldCharType="begin"/>
    </w:r>
    <w:r w:rsidRPr="0092229A">
      <w:rPr>
        <w:rFonts w:ascii="TheSansOffice" w:hAnsi="TheSansOffice"/>
        <w:bCs/>
        <w:sz w:val="14"/>
        <w:szCs w:val="14"/>
      </w:rPr>
      <w:instrText xml:space="preserve"> PAGE </w:instrText>
    </w:r>
    <w:r w:rsidRPr="0092229A">
      <w:rPr>
        <w:rFonts w:ascii="TheSansOffice" w:hAnsi="TheSansOffice"/>
        <w:bCs/>
        <w:sz w:val="14"/>
        <w:szCs w:val="14"/>
      </w:rPr>
      <w:fldChar w:fldCharType="separate"/>
    </w:r>
    <w:r w:rsidR="007902FD">
      <w:rPr>
        <w:rFonts w:ascii="TheSansOffice" w:hAnsi="TheSansOffice"/>
        <w:bCs/>
        <w:noProof/>
        <w:sz w:val="14"/>
        <w:szCs w:val="14"/>
      </w:rPr>
      <w:t>14</w:t>
    </w:r>
    <w:r w:rsidRPr="0092229A">
      <w:rPr>
        <w:rFonts w:ascii="TheSansOffice" w:hAnsi="TheSansOffice"/>
        <w:bCs/>
        <w:sz w:val="14"/>
        <w:szCs w:val="14"/>
      </w:rPr>
      <w:fldChar w:fldCharType="end"/>
    </w:r>
    <w:r w:rsidRPr="0092229A">
      <w:rPr>
        <w:rFonts w:ascii="TheSansOffice" w:hAnsi="TheSansOffice"/>
        <w:sz w:val="14"/>
        <w:szCs w:val="14"/>
      </w:rPr>
      <w:t xml:space="preserve"> of 2</w:t>
    </w:r>
    <w:r>
      <w:rPr>
        <w:rFonts w:ascii="TheSansOffice" w:hAnsi="TheSansOffice"/>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951C" w14:textId="5AED6453" w:rsidR="00594A53" w:rsidRPr="00264139" w:rsidRDefault="00594A53" w:rsidP="00390E10">
    <w:pPr>
      <w:pStyle w:val="Footer"/>
      <w:tabs>
        <w:tab w:val="clear" w:pos="9360"/>
        <w:tab w:val="right" w:pos="10080"/>
      </w:tabs>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Pr>
        <w:rFonts w:ascii="TheSansOffice" w:hAnsi="TheSansOffice"/>
        <w:sz w:val="14"/>
      </w:rPr>
      <w:t>File #: 03-1220-20/25-056/1  Doc #:  5625168.v3</w:t>
    </w:r>
    <w:r>
      <w:rPr>
        <w:rFonts w:ascii="TheSansOffice" w:hAnsi="TheSansOffice"/>
        <w:sz w:val="14"/>
      </w:rPr>
      <w:fldChar w:fldCharType="end"/>
    </w:r>
    <w:r>
      <w:rPr>
        <w:rFonts w:ascii="TheSansOffice" w:hAnsi="TheSansOffice"/>
        <w:sz w:val="14"/>
      </w:rPr>
      <w:t xml:space="preserve">                          </w:t>
    </w:r>
    <w:r>
      <w:rPr>
        <w:rFonts w:ascii="TheSansOffice" w:hAnsi="TheSansOffice"/>
        <w:b/>
        <w:sz w:val="16"/>
        <w:szCs w:val="16"/>
      </w:rPr>
      <w:tab/>
      <w:t xml:space="preserve">                    </w:t>
    </w:r>
    <w:r>
      <w:rPr>
        <w:rFonts w:ascii="TheSansOffice" w:hAnsi="TheSansOffice"/>
        <w:b/>
        <w:sz w:val="16"/>
        <w:szCs w:val="16"/>
      </w:rPr>
      <w:tab/>
    </w:r>
    <w:r w:rsidRPr="0092229A">
      <w:rPr>
        <w:rFonts w:ascii="TheSansOffice" w:hAnsi="TheSansOffice"/>
        <w:sz w:val="14"/>
        <w:szCs w:val="14"/>
      </w:rPr>
      <w:t xml:space="preserve">AP-A  Page </w:t>
    </w:r>
    <w:r w:rsidRPr="0092229A">
      <w:rPr>
        <w:rFonts w:ascii="TheSansOffice" w:hAnsi="TheSansOffice"/>
        <w:bCs/>
        <w:sz w:val="14"/>
        <w:szCs w:val="14"/>
      </w:rPr>
      <w:fldChar w:fldCharType="begin"/>
    </w:r>
    <w:r w:rsidRPr="0092229A">
      <w:rPr>
        <w:rFonts w:ascii="TheSansOffice" w:hAnsi="TheSansOffice"/>
        <w:bCs/>
        <w:sz w:val="14"/>
        <w:szCs w:val="14"/>
      </w:rPr>
      <w:instrText xml:space="preserve"> PAGE </w:instrText>
    </w:r>
    <w:r w:rsidRPr="0092229A">
      <w:rPr>
        <w:rFonts w:ascii="TheSansOffice" w:hAnsi="TheSansOffice"/>
        <w:bCs/>
        <w:sz w:val="14"/>
        <w:szCs w:val="14"/>
      </w:rPr>
      <w:fldChar w:fldCharType="separate"/>
    </w:r>
    <w:r w:rsidR="007902FD">
      <w:rPr>
        <w:rFonts w:ascii="TheSansOffice" w:hAnsi="TheSansOffice"/>
        <w:bCs/>
        <w:noProof/>
        <w:sz w:val="14"/>
        <w:szCs w:val="14"/>
      </w:rPr>
      <w:t>1</w:t>
    </w:r>
    <w:r w:rsidRPr="0092229A">
      <w:rPr>
        <w:rFonts w:ascii="TheSansOffice" w:hAnsi="TheSansOffice"/>
        <w:bCs/>
        <w:sz w:val="14"/>
        <w:szCs w:val="14"/>
      </w:rPr>
      <w:fldChar w:fldCharType="end"/>
    </w:r>
    <w:r w:rsidRPr="0092229A">
      <w:rPr>
        <w:rFonts w:ascii="TheSansOffice" w:hAnsi="TheSansOffice"/>
        <w:sz w:val="14"/>
        <w:szCs w:val="14"/>
      </w:rPr>
      <w:t xml:space="preserve"> of 2</w:t>
    </w:r>
    <w:r>
      <w:rPr>
        <w:rFonts w:ascii="TheSansOffice" w:hAnsi="TheSansOffice"/>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594A53" w:rsidRDefault="00594A53" w:rsidP="00AE108F">
      <w:pPr>
        <w:spacing w:after="0"/>
      </w:pPr>
      <w:r>
        <w:separator/>
      </w:r>
    </w:p>
  </w:footnote>
  <w:footnote w:type="continuationSeparator" w:id="0">
    <w:p w14:paraId="4566A7C5" w14:textId="77777777" w:rsidR="00594A53" w:rsidRDefault="00594A53"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594A53" w:rsidRPr="005F2DDF" w:rsidRDefault="00594A53" w:rsidP="00231DCB">
    <w:pPr>
      <w:pStyle w:val="Header"/>
    </w:pPr>
    <w:r w:rsidRPr="005F2DDF">
      <w:t>City of Coquitlam</w:t>
    </w:r>
  </w:p>
  <w:p w14:paraId="76566EC3" w14:textId="5900C869" w:rsidR="00594A53" w:rsidRDefault="00594A53" w:rsidP="0092229A">
    <w:pPr>
      <w:pStyle w:val="Header"/>
      <w:pBdr>
        <w:bottom w:val="single" w:sz="4" w:space="0"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25-056</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Turnout Gear</w:t>
        </w:r>
      </w:sdtContent>
    </w:sdt>
  </w:p>
  <w:p w14:paraId="3FAD1B78" w14:textId="05A5FB60" w:rsidR="00594A53" w:rsidRDefault="00594A53" w:rsidP="0092229A">
    <w:pPr>
      <w:pStyle w:val="Header"/>
      <w:pBdr>
        <w:bottom w:val="single" w:sz="4" w:space="0" w:color="auto"/>
      </w:pBdr>
    </w:pPr>
    <w:r>
      <w:t>Proposal Submission Form</w:t>
    </w:r>
  </w:p>
  <w:p w14:paraId="6CE417AA" w14:textId="77777777" w:rsidR="00594A53" w:rsidRPr="009534A7" w:rsidRDefault="00594A53"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594A53" w:rsidRDefault="00594A53" w:rsidP="00465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71EDA" w14:textId="77777777" w:rsidR="00594A53" w:rsidRPr="005F2DDF" w:rsidRDefault="00594A53" w:rsidP="00742481">
    <w:pPr>
      <w:pStyle w:val="Header"/>
      <w:rPr>
        <w:rFonts w:ascii="TheSansOffice" w:hAnsi="TheSansOffice"/>
      </w:rPr>
    </w:pPr>
    <w:r w:rsidRPr="005F2DDF">
      <w:rPr>
        <w:rFonts w:ascii="TheSansOffice" w:hAnsi="TheSansOffice"/>
      </w:rPr>
      <w:t>City of Coquitlam</w:t>
    </w:r>
  </w:p>
  <w:p w14:paraId="22F7838A" w14:textId="7B6CC9A9" w:rsidR="00594A53" w:rsidRDefault="00594A53" w:rsidP="00742481">
    <w:pPr>
      <w:pStyle w:val="Header"/>
      <w:pBdr>
        <w:bottom w:val="single" w:sz="4" w:space="1" w:color="auto"/>
      </w:pBdr>
      <w:rPr>
        <w:rFonts w:ascii="TheSansOffice" w:hAnsi="TheSansOffice"/>
      </w:rPr>
    </w:pPr>
    <w:r w:rsidRPr="005F2DDF">
      <w:rPr>
        <w:rFonts w:ascii="TheSansOffice" w:hAnsi="TheSansOffice"/>
      </w:rPr>
      <w:t xml:space="preserve">RFP No. </w:t>
    </w:r>
    <w:r>
      <w:rPr>
        <w:rFonts w:ascii="TheSansOffice" w:hAnsi="TheSansOffice"/>
      </w:rPr>
      <w:t>25-056</w:t>
    </w:r>
    <w:r w:rsidRPr="005F2DDF">
      <w:rPr>
        <w:rFonts w:ascii="TheSansOffice" w:hAnsi="TheSansOffice"/>
      </w:rPr>
      <w:t xml:space="preserve"> </w:t>
    </w:r>
    <w:r>
      <w:rPr>
        <w:rFonts w:ascii="TheSansOffice" w:hAnsi="TheSansOffice"/>
      </w:rPr>
      <w:t>–</w:t>
    </w:r>
    <w:r w:rsidRPr="005F2DDF">
      <w:rPr>
        <w:rFonts w:ascii="TheSansOffice" w:hAnsi="TheSansOffice"/>
      </w:rPr>
      <w:t xml:space="preserve"> </w:t>
    </w:r>
    <w:r>
      <w:rPr>
        <w:rFonts w:ascii="TheSansOffice" w:hAnsi="TheSansOffice"/>
      </w:rPr>
      <w:t>Turnout Gear</w:t>
    </w:r>
  </w:p>
  <w:p w14:paraId="0C7DFFA8" w14:textId="77777777" w:rsidR="00594A53" w:rsidRDefault="00594A53" w:rsidP="00742481">
    <w:pPr>
      <w:pStyle w:val="Header"/>
      <w:pBdr>
        <w:bottom w:val="single" w:sz="4" w:space="1" w:color="auto"/>
      </w:pBdr>
      <w:rPr>
        <w:rFonts w:ascii="TheSansOffice" w:hAnsi="TheSansOffice"/>
      </w:rPr>
    </w:pPr>
    <w:r>
      <w:rPr>
        <w:rFonts w:ascii="TheSansOffice" w:hAnsi="TheSansOffice"/>
      </w:rPr>
      <w:t>Appendix A – Preferred Specifications</w:t>
    </w:r>
  </w:p>
  <w:p w14:paraId="58C57E30" w14:textId="77777777" w:rsidR="00594A53" w:rsidRPr="00BA3606" w:rsidRDefault="00594A53" w:rsidP="007424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7EBD" w14:textId="1BA8B3AE" w:rsidR="00594A53" w:rsidRPr="0092229A" w:rsidRDefault="00594A53" w:rsidP="00922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731"/>
    <w:multiLevelType w:val="hybridMultilevel"/>
    <w:tmpl w:val="4DEE1056"/>
    <w:lvl w:ilvl="0" w:tplc="9D14761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316A9"/>
    <w:multiLevelType w:val="hybridMultilevel"/>
    <w:tmpl w:val="55E23008"/>
    <w:lvl w:ilvl="0" w:tplc="EB082EA0">
      <w:start w:val="1"/>
      <w:numFmt w:val="lowerLetter"/>
      <w:lvlText w:val="%1)"/>
      <w:lvlJc w:val="left"/>
      <w:pPr>
        <w:ind w:left="927"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A0B02"/>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7933373"/>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A981F25"/>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546F8"/>
    <w:multiLevelType w:val="hybridMultilevel"/>
    <w:tmpl w:val="4DEE1056"/>
    <w:lvl w:ilvl="0" w:tplc="9D14761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2211C"/>
    <w:multiLevelType w:val="hybridMultilevel"/>
    <w:tmpl w:val="C7908F2C"/>
    <w:lvl w:ilvl="0" w:tplc="25FCAA66">
      <w:start w:val="2"/>
      <w:numFmt w:val="bullet"/>
      <w:lvlText w:val="•"/>
      <w:lvlJc w:val="left"/>
      <w:pPr>
        <w:ind w:left="1800" w:hanging="360"/>
      </w:pPr>
      <w:rPr>
        <w:rFonts w:ascii="Times New Roman" w:eastAsia="Times New Roman" w:hAnsi="Times New Roman" w:hint="default"/>
        <w:sz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AA7BF5"/>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C6D93"/>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40693"/>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D34E0"/>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AC1752"/>
    <w:multiLevelType w:val="hybridMultilevel"/>
    <w:tmpl w:val="3E3AA646"/>
    <w:lvl w:ilvl="0" w:tplc="6A8C0F1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118D6"/>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C8432A3"/>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EB6630"/>
    <w:multiLevelType w:val="multilevel"/>
    <w:tmpl w:val="7C96E230"/>
    <w:lvl w:ilvl="0">
      <w:start w:val="1"/>
      <w:numFmt w:val="decimal"/>
      <w:pStyle w:val="PartAHeading"/>
      <w:lvlText w:val="%1.0"/>
      <w:lvlJc w:val="left"/>
      <w:pPr>
        <w:tabs>
          <w:tab w:val="num" w:pos="720"/>
        </w:tabs>
        <w:ind w:left="720" w:hanging="720"/>
      </w:pPr>
      <w:rPr>
        <w:b/>
        <w:i w:val="0"/>
      </w:rPr>
    </w:lvl>
    <w:lvl w:ilvl="1">
      <w:start w:val="1"/>
      <w:numFmt w:val="decimal"/>
      <w:lvlText w:val="%1.%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1EF97E33"/>
    <w:multiLevelType w:val="hybridMultilevel"/>
    <w:tmpl w:val="5C16356E"/>
    <w:lvl w:ilvl="0" w:tplc="8FF42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CD2134"/>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23D4824"/>
    <w:multiLevelType w:val="hybridMultilevel"/>
    <w:tmpl w:val="C2B66D8A"/>
    <w:lvl w:ilvl="0" w:tplc="F48E949A">
      <w:start w:val="23"/>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3" w15:restartNumberingAfterBreak="0">
    <w:nsid w:val="282F3AE6"/>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457D81"/>
    <w:multiLevelType w:val="hybridMultilevel"/>
    <w:tmpl w:val="FFE6D6F2"/>
    <w:lvl w:ilvl="0" w:tplc="0BE0F5EE">
      <w:start w:val="20"/>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C47679"/>
    <w:multiLevelType w:val="hybridMultilevel"/>
    <w:tmpl w:val="6094AAFA"/>
    <w:lvl w:ilvl="0" w:tplc="DD464E8E">
      <w:start w:val="1"/>
      <w:numFmt w:val="decimal"/>
      <w:pStyle w:val="Style21"/>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9C525CD"/>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2A9B2B7F"/>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2AC169A4"/>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BB90839"/>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912EC6"/>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A95160"/>
    <w:multiLevelType w:val="hybridMultilevel"/>
    <w:tmpl w:val="12CEB2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31AC541B"/>
    <w:multiLevelType w:val="hybridMultilevel"/>
    <w:tmpl w:val="3E3AA646"/>
    <w:lvl w:ilvl="0" w:tplc="6A8C0F1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3A25B1"/>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34416FF1"/>
    <w:multiLevelType w:val="hybridMultilevel"/>
    <w:tmpl w:val="4DEE1056"/>
    <w:lvl w:ilvl="0" w:tplc="9D14761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EF6182"/>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3BEF7C24"/>
    <w:multiLevelType w:val="hybridMultilevel"/>
    <w:tmpl w:val="8598AA8A"/>
    <w:lvl w:ilvl="0" w:tplc="527CADE4">
      <w:start w:val="25"/>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7D3E5A"/>
    <w:multiLevelType w:val="hybridMultilevel"/>
    <w:tmpl w:val="61489F8A"/>
    <w:lvl w:ilvl="0" w:tplc="DE527C50">
      <w:start w:val="6"/>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8D6E9D"/>
    <w:multiLevelType w:val="hybridMultilevel"/>
    <w:tmpl w:val="B62A0EA8"/>
    <w:lvl w:ilvl="0" w:tplc="34D64D9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11F0258"/>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44535932"/>
    <w:multiLevelType w:val="hybridMultilevel"/>
    <w:tmpl w:val="4DEE1056"/>
    <w:lvl w:ilvl="0" w:tplc="9D14761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9A785F"/>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0E6192"/>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47B402DD"/>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1" w15:restartNumberingAfterBreak="0">
    <w:nsid w:val="4E1B21A2"/>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4E9C6D7C"/>
    <w:multiLevelType w:val="hybridMultilevel"/>
    <w:tmpl w:val="0BE8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15:restartNumberingAfterBreak="0">
    <w:nsid w:val="580B6D6D"/>
    <w:multiLevelType w:val="multilevel"/>
    <w:tmpl w:val="2BD6F9B0"/>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A6A67D0"/>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CA5895"/>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8C5D45"/>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B727B0"/>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62FE6B03"/>
    <w:multiLevelType w:val="hybridMultilevel"/>
    <w:tmpl w:val="1CB8057A"/>
    <w:lvl w:ilvl="0" w:tplc="6DBC55C4">
      <w:start w:val="3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741EE2"/>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BD1983"/>
    <w:multiLevelType w:val="hybridMultilevel"/>
    <w:tmpl w:val="4DEE1056"/>
    <w:lvl w:ilvl="0" w:tplc="9D14761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543349"/>
    <w:multiLevelType w:val="hybridMultilevel"/>
    <w:tmpl w:val="55E23008"/>
    <w:lvl w:ilvl="0" w:tplc="EB082EA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C5435B"/>
    <w:multiLevelType w:val="hybridMultilevel"/>
    <w:tmpl w:val="DB420D92"/>
    <w:lvl w:ilvl="0" w:tplc="D81C598A">
      <w:start w:val="1"/>
      <w:numFmt w:val="lowerLetter"/>
      <w:lvlText w:val="%1)"/>
      <w:lvlJc w:val="left"/>
      <w:pPr>
        <w:ind w:left="63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CE1AB7"/>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6C4B45E5"/>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8" w15:restartNumberingAfterBreak="0">
    <w:nsid w:val="6E3A0301"/>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9" w15:restartNumberingAfterBreak="0">
    <w:nsid w:val="6F6F4793"/>
    <w:multiLevelType w:val="hybridMultilevel"/>
    <w:tmpl w:val="55E23008"/>
    <w:lvl w:ilvl="0" w:tplc="EB082EA0">
      <w:start w:val="1"/>
      <w:numFmt w:val="lowerLetter"/>
      <w:lvlText w:val="%1)"/>
      <w:lvlJc w:val="left"/>
      <w:pPr>
        <w:ind w:left="927"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9508D3"/>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1" w15:restartNumberingAfterBreak="0">
    <w:nsid w:val="703577F9"/>
    <w:multiLevelType w:val="hybridMultilevel"/>
    <w:tmpl w:val="55E23008"/>
    <w:lvl w:ilvl="0" w:tplc="EB082EA0">
      <w:start w:val="1"/>
      <w:numFmt w:val="lowerLetter"/>
      <w:lvlText w:val="%1)"/>
      <w:lvlJc w:val="left"/>
      <w:pPr>
        <w:ind w:left="927"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AE12BA"/>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86349EA"/>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5" w15:restartNumberingAfterBreak="0">
    <w:nsid w:val="79C07A61"/>
    <w:multiLevelType w:val="hybridMultilevel"/>
    <w:tmpl w:val="55E23008"/>
    <w:lvl w:ilvl="0" w:tplc="EB082EA0">
      <w:start w:val="1"/>
      <w:numFmt w:val="lowerLetter"/>
      <w:lvlText w:val="%1)"/>
      <w:lvlJc w:val="left"/>
      <w:pPr>
        <w:ind w:left="540" w:hanging="360"/>
      </w:pPr>
      <w:rPr>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6"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7" w15:restartNumberingAfterBreak="0">
    <w:nsid w:val="7D8B7E85"/>
    <w:multiLevelType w:val="hybridMultilevel"/>
    <w:tmpl w:val="9A24C2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55"/>
  </w:num>
  <w:num w:numId="3">
    <w:abstractNumId w:val="4"/>
  </w:num>
  <w:num w:numId="4">
    <w:abstractNumId w:val="78"/>
  </w:num>
  <w:num w:numId="5">
    <w:abstractNumId w:val="33"/>
  </w:num>
  <w:num w:numId="6">
    <w:abstractNumId w:val="49"/>
  </w:num>
  <w:num w:numId="7">
    <w:abstractNumId w:val="76"/>
  </w:num>
  <w:num w:numId="8">
    <w:abstractNumId w:val="73"/>
  </w:num>
  <w:num w:numId="9">
    <w:abstractNumId w:val="43"/>
  </w:num>
  <w:num w:numId="10">
    <w:abstractNumId w:val="54"/>
  </w:num>
  <w:num w:numId="11">
    <w:abstractNumId w:val="42"/>
  </w:num>
  <w:num w:numId="12">
    <w:abstractNumId w:val="13"/>
  </w:num>
  <w:num w:numId="13">
    <w:abstractNumId w:val="12"/>
  </w:num>
  <w:num w:numId="14">
    <w:abstractNumId w:val="50"/>
  </w:num>
  <w:num w:numId="15">
    <w:abstractNumId w:val="53"/>
  </w:num>
  <w:num w:numId="16">
    <w:abstractNumId w:val="22"/>
  </w:num>
  <w:num w:numId="17">
    <w:abstractNumId w:val="32"/>
  </w:num>
  <w:num w:numId="18">
    <w:abstractNumId w:val="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num>
  <w:num w:numId="21">
    <w:abstractNumId w:val="34"/>
  </w:num>
  <w:num w:numId="22">
    <w:abstractNumId w:val="18"/>
  </w:num>
  <w:num w:numId="23">
    <w:abstractNumId w:val="77"/>
  </w:num>
  <w:num w:numId="24">
    <w:abstractNumId w:val="25"/>
  </w:num>
  <w:num w:numId="25">
    <w:abstractNumId w:val="15"/>
  </w:num>
  <w:num w:numId="26">
    <w:abstractNumId w:val="35"/>
  </w:num>
  <w:num w:numId="27">
    <w:abstractNumId w:val="45"/>
  </w:num>
  <w:num w:numId="28">
    <w:abstractNumId w:val="0"/>
  </w:num>
  <w:num w:numId="29">
    <w:abstractNumId w:val="19"/>
  </w:num>
  <w:num w:numId="30">
    <w:abstractNumId w:val="41"/>
  </w:num>
  <w:num w:numId="31">
    <w:abstractNumId w:val="65"/>
  </w:num>
  <w:num w:numId="32">
    <w:abstractNumId w:val="62"/>
  </w:num>
  <w:num w:numId="33">
    <w:abstractNumId w:val="37"/>
  </w:num>
  <w:num w:numId="34">
    <w:abstractNumId w:val="7"/>
  </w:num>
  <w:num w:numId="35">
    <w:abstractNumId w:val="64"/>
  </w:num>
  <w:num w:numId="36">
    <w:abstractNumId w:val="58"/>
  </w:num>
  <w:num w:numId="37">
    <w:abstractNumId w:val="8"/>
  </w:num>
  <w:num w:numId="38">
    <w:abstractNumId w:val="17"/>
  </w:num>
  <w:num w:numId="39">
    <w:abstractNumId w:val="9"/>
  </w:num>
  <w:num w:numId="40">
    <w:abstractNumId w:val="23"/>
  </w:num>
  <w:num w:numId="41">
    <w:abstractNumId w:val="57"/>
  </w:num>
  <w:num w:numId="42">
    <w:abstractNumId w:val="30"/>
  </w:num>
  <w:num w:numId="43">
    <w:abstractNumId w:val="2"/>
  </w:num>
  <w:num w:numId="44">
    <w:abstractNumId w:val="61"/>
  </w:num>
  <w:num w:numId="45">
    <w:abstractNumId w:val="10"/>
  </w:num>
  <w:num w:numId="46">
    <w:abstractNumId w:val="46"/>
  </w:num>
  <w:num w:numId="47">
    <w:abstractNumId w:val="6"/>
  </w:num>
  <w:num w:numId="48">
    <w:abstractNumId w:val="14"/>
  </w:num>
  <w:num w:numId="49">
    <w:abstractNumId w:val="28"/>
  </w:num>
  <w:num w:numId="50">
    <w:abstractNumId w:val="56"/>
  </w:num>
  <w:num w:numId="51">
    <w:abstractNumId w:val="11"/>
  </w:num>
  <w:num w:numId="52">
    <w:abstractNumId w:val="48"/>
  </w:num>
  <w:num w:numId="53">
    <w:abstractNumId w:val="74"/>
  </w:num>
  <w:num w:numId="54">
    <w:abstractNumId w:val="31"/>
  </w:num>
  <w:num w:numId="55">
    <w:abstractNumId w:val="26"/>
  </w:num>
  <w:num w:numId="56">
    <w:abstractNumId w:val="67"/>
  </w:num>
  <w:num w:numId="57">
    <w:abstractNumId w:val="27"/>
  </w:num>
  <w:num w:numId="58">
    <w:abstractNumId w:val="66"/>
  </w:num>
  <w:num w:numId="59">
    <w:abstractNumId w:val="51"/>
  </w:num>
  <w:num w:numId="60">
    <w:abstractNumId w:val="3"/>
  </w:num>
  <w:num w:numId="61">
    <w:abstractNumId w:val="72"/>
  </w:num>
  <w:num w:numId="62">
    <w:abstractNumId w:val="60"/>
  </w:num>
  <w:num w:numId="63">
    <w:abstractNumId w:val="47"/>
  </w:num>
  <w:num w:numId="64">
    <w:abstractNumId w:val="20"/>
  </w:num>
  <w:num w:numId="65">
    <w:abstractNumId w:val="5"/>
  </w:num>
  <w:num w:numId="66">
    <w:abstractNumId w:val="36"/>
  </w:num>
  <w:num w:numId="67">
    <w:abstractNumId w:val="59"/>
  </w:num>
  <w:num w:numId="68">
    <w:abstractNumId w:val="38"/>
  </w:num>
  <w:num w:numId="69">
    <w:abstractNumId w:val="16"/>
  </w:num>
  <w:num w:numId="70">
    <w:abstractNumId w:val="44"/>
  </w:num>
  <w:num w:numId="71">
    <w:abstractNumId w:val="75"/>
  </w:num>
  <w:num w:numId="72">
    <w:abstractNumId w:val="70"/>
  </w:num>
  <w:num w:numId="73">
    <w:abstractNumId w:val="68"/>
  </w:num>
  <w:num w:numId="74">
    <w:abstractNumId w:val="40"/>
  </w:num>
  <w:num w:numId="75">
    <w:abstractNumId w:val="24"/>
  </w:num>
  <w:num w:numId="76">
    <w:abstractNumId w:val="21"/>
  </w:num>
  <w:num w:numId="77">
    <w:abstractNumId w:val="39"/>
  </w:num>
  <w:num w:numId="78">
    <w:abstractNumId w:val="71"/>
  </w:num>
  <w:num w:numId="79">
    <w:abstractNumId w:val="52"/>
  </w:num>
  <w:num w:numId="80">
    <w:abstractNumId w:val="6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706B"/>
    <w:rsid w:val="00050861"/>
    <w:rsid w:val="000522ED"/>
    <w:rsid w:val="00052351"/>
    <w:rsid w:val="0005533B"/>
    <w:rsid w:val="00056F74"/>
    <w:rsid w:val="000634DA"/>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4DD6"/>
    <w:rsid w:val="000B61AB"/>
    <w:rsid w:val="000B6E40"/>
    <w:rsid w:val="000B78DA"/>
    <w:rsid w:val="000C04E3"/>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55ECA"/>
    <w:rsid w:val="00160064"/>
    <w:rsid w:val="00161B51"/>
    <w:rsid w:val="0016242A"/>
    <w:rsid w:val="00167DDD"/>
    <w:rsid w:val="001700B7"/>
    <w:rsid w:val="0017706C"/>
    <w:rsid w:val="00183BFC"/>
    <w:rsid w:val="001874B3"/>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AA"/>
    <w:rsid w:val="001E64C9"/>
    <w:rsid w:val="001F7ADA"/>
    <w:rsid w:val="00200AFE"/>
    <w:rsid w:val="00201889"/>
    <w:rsid w:val="00204063"/>
    <w:rsid w:val="00207672"/>
    <w:rsid w:val="00220FC4"/>
    <w:rsid w:val="00221CB9"/>
    <w:rsid w:val="002227AC"/>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A3BAF"/>
    <w:rsid w:val="002A415B"/>
    <w:rsid w:val="002A4B5E"/>
    <w:rsid w:val="002B384A"/>
    <w:rsid w:val="002C281B"/>
    <w:rsid w:val="002C4259"/>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55FA"/>
    <w:rsid w:val="003278BF"/>
    <w:rsid w:val="003279D8"/>
    <w:rsid w:val="00330865"/>
    <w:rsid w:val="003345C4"/>
    <w:rsid w:val="003347E4"/>
    <w:rsid w:val="003454F8"/>
    <w:rsid w:val="0035238F"/>
    <w:rsid w:val="00354C97"/>
    <w:rsid w:val="003601BC"/>
    <w:rsid w:val="00370963"/>
    <w:rsid w:val="00372DD5"/>
    <w:rsid w:val="00380CC3"/>
    <w:rsid w:val="0038147A"/>
    <w:rsid w:val="0038263B"/>
    <w:rsid w:val="00383FE5"/>
    <w:rsid w:val="00390E10"/>
    <w:rsid w:val="003924E3"/>
    <w:rsid w:val="003A1187"/>
    <w:rsid w:val="003B03B1"/>
    <w:rsid w:val="003B3526"/>
    <w:rsid w:val="003B3B66"/>
    <w:rsid w:val="003B4648"/>
    <w:rsid w:val="003B545E"/>
    <w:rsid w:val="003B7F1E"/>
    <w:rsid w:val="003C0D3B"/>
    <w:rsid w:val="003C2120"/>
    <w:rsid w:val="003C452E"/>
    <w:rsid w:val="003D1BFC"/>
    <w:rsid w:val="003D2275"/>
    <w:rsid w:val="003E1C2D"/>
    <w:rsid w:val="003E38E2"/>
    <w:rsid w:val="003E518A"/>
    <w:rsid w:val="003E64B7"/>
    <w:rsid w:val="003E698E"/>
    <w:rsid w:val="003F09DB"/>
    <w:rsid w:val="003F74F1"/>
    <w:rsid w:val="0040733F"/>
    <w:rsid w:val="00413AF3"/>
    <w:rsid w:val="00414AC9"/>
    <w:rsid w:val="004168F8"/>
    <w:rsid w:val="00416EF8"/>
    <w:rsid w:val="00417990"/>
    <w:rsid w:val="004232CD"/>
    <w:rsid w:val="00424D2B"/>
    <w:rsid w:val="0042542F"/>
    <w:rsid w:val="00430185"/>
    <w:rsid w:val="00436420"/>
    <w:rsid w:val="00436A8A"/>
    <w:rsid w:val="00437109"/>
    <w:rsid w:val="00437501"/>
    <w:rsid w:val="0044124A"/>
    <w:rsid w:val="00450875"/>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A6F4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5A17"/>
    <w:rsid w:val="00506129"/>
    <w:rsid w:val="00510CE7"/>
    <w:rsid w:val="00510DA8"/>
    <w:rsid w:val="00512FE1"/>
    <w:rsid w:val="0051423A"/>
    <w:rsid w:val="00514C87"/>
    <w:rsid w:val="005158D0"/>
    <w:rsid w:val="00522ADD"/>
    <w:rsid w:val="0053014A"/>
    <w:rsid w:val="00534341"/>
    <w:rsid w:val="005348BD"/>
    <w:rsid w:val="00536237"/>
    <w:rsid w:val="00536C32"/>
    <w:rsid w:val="005400B8"/>
    <w:rsid w:val="00553891"/>
    <w:rsid w:val="0055615F"/>
    <w:rsid w:val="005566DB"/>
    <w:rsid w:val="005672C0"/>
    <w:rsid w:val="00576129"/>
    <w:rsid w:val="00576770"/>
    <w:rsid w:val="005823DD"/>
    <w:rsid w:val="00584C8D"/>
    <w:rsid w:val="00594A53"/>
    <w:rsid w:val="00595498"/>
    <w:rsid w:val="005A6768"/>
    <w:rsid w:val="005A6C0D"/>
    <w:rsid w:val="005A71A8"/>
    <w:rsid w:val="005A7AF7"/>
    <w:rsid w:val="005B4A4B"/>
    <w:rsid w:val="005C18C2"/>
    <w:rsid w:val="005C2536"/>
    <w:rsid w:val="005C6A27"/>
    <w:rsid w:val="005D783C"/>
    <w:rsid w:val="005E19D3"/>
    <w:rsid w:val="005E50B1"/>
    <w:rsid w:val="005E5AA7"/>
    <w:rsid w:val="005E7A84"/>
    <w:rsid w:val="005E7C19"/>
    <w:rsid w:val="005F0463"/>
    <w:rsid w:val="005F31D1"/>
    <w:rsid w:val="005F3DBA"/>
    <w:rsid w:val="005F4097"/>
    <w:rsid w:val="00600844"/>
    <w:rsid w:val="00600FE0"/>
    <w:rsid w:val="00601618"/>
    <w:rsid w:val="00606943"/>
    <w:rsid w:val="0061240B"/>
    <w:rsid w:val="006126FD"/>
    <w:rsid w:val="00620151"/>
    <w:rsid w:val="00620307"/>
    <w:rsid w:val="00623F04"/>
    <w:rsid w:val="00623FB2"/>
    <w:rsid w:val="00624719"/>
    <w:rsid w:val="006314E5"/>
    <w:rsid w:val="00631DD1"/>
    <w:rsid w:val="006337DE"/>
    <w:rsid w:val="00642A2E"/>
    <w:rsid w:val="0064597E"/>
    <w:rsid w:val="00650D60"/>
    <w:rsid w:val="00651922"/>
    <w:rsid w:val="00653E39"/>
    <w:rsid w:val="00654E0E"/>
    <w:rsid w:val="00655CD6"/>
    <w:rsid w:val="006609B8"/>
    <w:rsid w:val="00672119"/>
    <w:rsid w:val="00680014"/>
    <w:rsid w:val="00683548"/>
    <w:rsid w:val="006877EF"/>
    <w:rsid w:val="00694DBD"/>
    <w:rsid w:val="006961DD"/>
    <w:rsid w:val="006A018C"/>
    <w:rsid w:val="006A3FFA"/>
    <w:rsid w:val="006B6155"/>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526D"/>
    <w:rsid w:val="00717C6D"/>
    <w:rsid w:val="0072194A"/>
    <w:rsid w:val="00724D01"/>
    <w:rsid w:val="00726831"/>
    <w:rsid w:val="007273EB"/>
    <w:rsid w:val="007326B4"/>
    <w:rsid w:val="00732906"/>
    <w:rsid w:val="00734508"/>
    <w:rsid w:val="007401A6"/>
    <w:rsid w:val="00740FDE"/>
    <w:rsid w:val="00741BEF"/>
    <w:rsid w:val="00742481"/>
    <w:rsid w:val="0074305D"/>
    <w:rsid w:val="007431E5"/>
    <w:rsid w:val="007436A3"/>
    <w:rsid w:val="00750F29"/>
    <w:rsid w:val="00754886"/>
    <w:rsid w:val="00754BCD"/>
    <w:rsid w:val="00755C4A"/>
    <w:rsid w:val="00756931"/>
    <w:rsid w:val="007572A2"/>
    <w:rsid w:val="00763C15"/>
    <w:rsid w:val="00764565"/>
    <w:rsid w:val="00767904"/>
    <w:rsid w:val="00773CDB"/>
    <w:rsid w:val="00775B13"/>
    <w:rsid w:val="00780B37"/>
    <w:rsid w:val="00780F72"/>
    <w:rsid w:val="00783A39"/>
    <w:rsid w:val="007902FD"/>
    <w:rsid w:val="007919F2"/>
    <w:rsid w:val="007923C1"/>
    <w:rsid w:val="00794354"/>
    <w:rsid w:val="00794B37"/>
    <w:rsid w:val="00795ABD"/>
    <w:rsid w:val="00797862"/>
    <w:rsid w:val="007A3DC6"/>
    <w:rsid w:val="007B18AC"/>
    <w:rsid w:val="007B1B65"/>
    <w:rsid w:val="007B2D8D"/>
    <w:rsid w:val="007B3378"/>
    <w:rsid w:val="007B6433"/>
    <w:rsid w:val="007C346C"/>
    <w:rsid w:val="007D20BE"/>
    <w:rsid w:val="007D3040"/>
    <w:rsid w:val="007D36F1"/>
    <w:rsid w:val="007E072C"/>
    <w:rsid w:val="007E6B13"/>
    <w:rsid w:val="007E6FA5"/>
    <w:rsid w:val="007F296E"/>
    <w:rsid w:val="007F38EF"/>
    <w:rsid w:val="007F3D80"/>
    <w:rsid w:val="007F6DB2"/>
    <w:rsid w:val="00805BC7"/>
    <w:rsid w:val="008068C2"/>
    <w:rsid w:val="008071DC"/>
    <w:rsid w:val="008104B5"/>
    <w:rsid w:val="00830810"/>
    <w:rsid w:val="00830A8D"/>
    <w:rsid w:val="0083383F"/>
    <w:rsid w:val="00844872"/>
    <w:rsid w:val="00845AD5"/>
    <w:rsid w:val="008516A9"/>
    <w:rsid w:val="008560BA"/>
    <w:rsid w:val="008640FC"/>
    <w:rsid w:val="00865373"/>
    <w:rsid w:val="008658E4"/>
    <w:rsid w:val="00867B87"/>
    <w:rsid w:val="00880313"/>
    <w:rsid w:val="00881CEF"/>
    <w:rsid w:val="0088755C"/>
    <w:rsid w:val="00894AB2"/>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7144"/>
    <w:rsid w:val="00907800"/>
    <w:rsid w:val="00907F0B"/>
    <w:rsid w:val="0092229A"/>
    <w:rsid w:val="009273F0"/>
    <w:rsid w:val="009277E4"/>
    <w:rsid w:val="00935C8E"/>
    <w:rsid w:val="00942C36"/>
    <w:rsid w:val="00946C86"/>
    <w:rsid w:val="00964E54"/>
    <w:rsid w:val="00982373"/>
    <w:rsid w:val="009827BB"/>
    <w:rsid w:val="00985E88"/>
    <w:rsid w:val="00991EBD"/>
    <w:rsid w:val="0099773C"/>
    <w:rsid w:val="009A2337"/>
    <w:rsid w:val="009A345C"/>
    <w:rsid w:val="009A5073"/>
    <w:rsid w:val="009A70E8"/>
    <w:rsid w:val="009B4903"/>
    <w:rsid w:val="009C03FE"/>
    <w:rsid w:val="009C06BA"/>
    <w:rsid w:val="009C2301"/>
    <w:rsid w:val="009C331D"/>
    <w:rsid w:val="009C3C7F"/>
    <w:rsid w:val="009C49AF"/>
    <w:rsid w:val="009C7854"/>
    <w:rsid w:val="009D18BC"/>
    <w:rsid w:val="009D2438"/>
    <w:rsid w:val="009D2555"/>
    <w:rsid w:val="009D364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2FD"/>
    <w:rsid w:val="00A34453"/>
    <w:rsid w:val="00A3647A"/>
    <w:rsid w:val="00A364C9"/>
    <w:rsid w:val="00A4011D"/>
    <w:rsid w:val="00A4376D"/>
    <w:rsid w:val="00A450E1"/>
    <w:rsid w:val="00A46995"/>
    <w:rsid w:val="00A540A6"/>
    <w:rsid w:val="00A57165"/>
    <w:rsid w:val="00A65D81"/>
    <w:rsid w:val="00A66CA0"/>
    <w:rsid w:val="00A72B3E"/>
    <w:rsid w:val="00A8307A"/>
    <w:rsid w:val="00A856B7"/>
    <w:rsid w:val="00A923E6"/>
    <w:rsid w:val="00A9256D"/>
    <w:rsid w:val="00A9439E"/>
    <w:rsid w:val="00A95C5E"/>
    <w:rsid w:val="00A972DF"/>
    <w:rsid w:val="00AA04FB"/>
    <w:rsid w:val="00AB15AD"/>
    <w:rsid w:val="00AB51F0"/>
    <w:rsid w:val="00AB76D0"/>
    <w:rsid w:val="00AC0865"/>
    <w:rsid w:val="00AC0D3F"/>
    <w:rsid w:val="00AC21E0"/>
    <w:rsid w:val="00AC4D2E"/>
    <w:rsid w:val="00AD1034"/>
    <w:rsid w:val="00AD7C3B"/>
    <w:rsid w:val="00AE0E1D"/>
    <w:rsid w:val="00AE108F"/>
    <w:rsid w:val="00AE3573"/>
    <w:rsid w:val="00AE3AAB"/>
    <w:rsid w:val="00AE5F64"/>
    <w:rsid w:val="00AF1D09"/>
    <w:rsid w:val="00B03042"/>
    <w:rsid w:val="00B10869"/>
    <w:rsid w:val="00B10AC6"/>
    <w:rsid w:val="00B14AAD"/>
    <w:rsid w:val="00B14B02"/>
    <w:rsid w:val="00B25A38"/>
    <w:rsid w:val="00B26C9C"/>
    <w:rsid w:val="00B300B7"/>
    <w:rsid w:val="00B32578"/>
    <w:rsid w:val="00B3278C"/>
    <w:rsid w:val="00B5131B"/>
    <w:rsid w:val="00B5316E"/>
    <w:rsid w:val="00B57C43"/>
    <w:rsid w:val="00B6093B"/>
    <w:rsid w:val="00B647E1"/>
    <w:rsid w:val="00B66D57"/>
    <w:rsid w:val="00B67173"/>
    <w:rsid w:val="00B71ACA"/>
    <w:rsid w:val="00B72CB7"/>
    <w:rsid w:val="00B774AF"/>
    <w:rsid w:val="00B87DC0"/>
    <w:rsid w:val="00B90273"/>
    <w:rsid w:val="00B911C6"/>
    <w:rsid w:val="00B922F9"/>
    <w:rsid w:val="00BA094D"/>
    <w:rsid w:val="00BA74B0"/>
    <w:rsid w:val="00BB0D54"/>
    <w:rsid w:val="00BB1709"/>
    <w:rsid w:val="00BB2A79"/>
    <w:rsid w:val="00BB56F7"/>
    <w:rsid w:val="00BB7AC1"/>
    <w:rsid w:val="00BC1E8A"/>
    <w:rsid w:val="00BC23B8"/>
    <w:rsid w:val="00BC3269"/>
    <w:rsid w:val="00BC45BE"/>
    <w:rsid w:val="00BC7423"/>
    <w:rsid w:val="00BD4EF9"/>
    <w:rsid w:val="00BE48A0"/>
    <w:rsid w:val="00BF2242"/>
    <w:rsid w:val="00BF447C"/>
    <w:rsid w:val="00BF488E"/>
    <w:rsid w:val="00BF4E9A"/>
    <w:rsid w:val="00BF70F2"/>
    <w:rsid w:val="00BF7635"/>
    <w:rsid w:val="00C01A22"/>
    <w:rsid w:val="00C036ED"/>
    <w:rsid w:val="00C03825"/>
    <w:rsid w:val="00C1107B"/>
    <w:rsid w:val="00C1303A"/>
    <w:rsid w:val="00C1415B"/>
    <w:rsid w:val="00C172B2"/>
    <w:rsid w:val="00C223FE"/>
    <w:rsid w:val="00C23DE2"/>
    <w:rsid w:val="00C245C6"/>
    <w:rsid w:val="00C26CE4"/>
    <w:rsid w:val="00C36E3B"/>
    <w:rsid w:val="00C37C80"/>
    <w:rsid w:val="00C40194"/>
    <w:rsid w:val="00C42307"/>
    <w:rsid w:val="00C446BB"/>
    <w:rsid w:val="00C46A9A"/>
    <w:rsid w:val="00C4783F"/>
    <w:rsid w:val="00C54C23"/>
    <w:rsid w:val="00C54C8E"/>
    <w:rsid w:val="00C6142D"/>
    <w:rsid w:val="00C62DA2"/>
    <w:rsid w:val="00C62E15"/>
    <w:rsid w:val="00C6716D"/>
    <w:rsid w:val="00C7175D"/>
    <w:rsid w:val="00C73F9A"/>
    <w:rsid w:val="00C86730"/>
    <w:rsid w:val="00C945BC"/>
    <w:rsid w:val="00CA290E"/>
    <w:rsid w:val="00CA3832"/>
    <w:rsid w:val="00CA415B"/>
    <w:rsid w:val="00CA432D"/>
    <w:rsid w:val="00CA5AFB"/>
    <w:rsid w:val="00CC1423"/>
    <w:rsid w:val="00CD10A4"/>
    <w:rsid w:val="00CD28D6"/>
    <w:rsid w:val="00CD3B51"/>
    <w:rsid w:val="00CD4BA9"/>
    <w:rsid w:val="00CD64F2"/>
    <w:rsid w:val="00CE1567"/>
    <w:rsid w:val="00CF05A2"/>
    <w:rsid w:val="00CF0BB9"/>
    <w:rsid w:val="00CF10F6"/>
    <w:rsid w:val="00CF17D3"/>
    <w:rsid w:val="00D0444A"/>
    <w:rsid w:val="00D06D1C"/>
    <w:rsid w:val="00D13940"/>
    <w:rsid w:val="00D13C31"/>
    <w:rsid w:val="00D227D5"/>
    <w:rsid w:val="00D23597"/>
    <w:rsid w:val="00D25E3C"/>
    <w:rsid w:val="00D323C0"/>
    <w:rsid w:val="00D343DD"/>
    <w:rsid w:val="00D352B8"/>
    <w:rsid w:val="00D3747C"/>
    <w:rsid w:val="00D427FE"/>
    <w:rsid w:val="00D5376F"/>
    <w:rsid w:val="00D5678D"/>
    <w:rsid w:val="00D62704"/>
    <w:rsid w:val="00D64ED1"/>
    <w:rsid w:val="00D701AD"/>
    <w:rsid w:val="00D75F5C"/>
    <w:rsid w:val="00D80868"/>
    <w:rsid w:val="00D85CA9"/>
    <w:rsid w:val="00D9292C"/>
    <w:rsid w:val="00D972D7"/>
    <w:rsid w:val="00D97665"/>
    <w:rsid w:val="00DC2E6A"/>
    <w:rsid w:val="00DD3B62"/>
    <w:rsid w:val="00DE1564"/>
    <w:rsid w:val="00DE248E"/>
    <w:rsid w:val="00DF1676"/>
    <w:rsid w:val="00DF22F7"/>
    <w:rsid w:val="00DF2B52"/>
    <w:rsid w:val="00DF5D10"/>
    <w:rsid w:val="00E014EB"/>
    <w:rsid w:val="00E02258"/>
    <w:rsid w:val="00E11031"/>
    <w:rsid w:val="00E1201B"/>
    <w:rsid w:val="00E22E4E"/>
    <w:rsid w:val="00E2702E"/>
    <w:rsid w:val="00E3592C"/>
    <w:rsid w:val="00E35F61"/>
    <w:rsid w:val="00E428DB"/>
    <w:rsid w:val="00E4414B"/>
    <w:rsid w:val="00E44BCC"/>
    <w:rsid w:val="00E47FCD"/>
    <w:rsid w:val="00E5049D"/>
    <w:rsid w:val="00E52658"/>
    <w:rsid w:val="00E57AC9"/>
    <w:rsid w:val="00E60CE9"/>
    <w:rsid w:val="00E63A4F"/>
    <w:rsid w:val="00E6735B"/>
    <w:rsid w:val="00E70B64"/>
    <w:rsid w:val="00E725F4"/>
    <w:rsid w:val="00E80ECA"/>
    <w:rsid w:val="00E812DC"/>
    <w:rsid w:val="00E83BF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5F90"/>
    <w:rsid w:val="00EF62D3"/>
    <w:rsid w:val="00EF69E7"/>
    <w:rsid w:val="00F00721"/>
    <w:rsid w:val="00F040B1"/>
    <w:rsid w:val="00F04DF5"/>
    <w:rsid w:val="00F05BF9"/>
    <w:rsid w:val="00F06C75"/>
    <w:rsid w:val="00F10AA4"/>
    <w:rsid w:val="00F111D9"/>
    <w:rsid w:val="00F1324B"/>
    <w:rsid w:val="00F13D5C"/>
    <w:rsid w:val="00F17EF2"/>
    <w:rsid w:val="00F2166D"/>
    <w:rsid w:val="00F22972"/>
    <w:rsid w:val="00F22BAE"/>
    <w:rsid w:val="00F23C6A"/>
    <w:rsid w:val="00F30BE9"/>
    <w:rsid w:val="00F31851"/>
    <w:rsid w:val="00F31DE6"/>
    <w:rsid w:val="00F34E1C"/>
    <w:rsid w:val="00F43A19"/>
    <w:rsid w:val="00F461FF"/>
    <w:rsid w:val="00F505C1"/>
    <w:rsid w:val="00F54386"/>
    <w:rsid w:val="00F61D76"/>
    <w:rsid w:val="00F6699F"/>
    <w:rsid w:val="00F67322"/>
    <w:rsid w:val="00F76FE1"/>
    <w:rsid w:val="00F8010E"/>
    <w:rsid w:val="00F80F57"/>
    <w:rsid w:val="00F842B0"/>
    <w:rsid w:val="00F86363"/>
    <w:rsid w:val="00F946B5"/>
    <w:rsid w:val="00F977DB"/>
    <w:rsid w:val="00FB028D"/>
    <w:rsid w:val="00FB0B09"/>
    <w:rsid w:val="00FB6E29"/>
    <w:rsid w:val="00FC04C9"/>
    <w:rsid w:val="00FC1611"/>
    <w:rsid w:val="00FC187B"/>
    <w:rsid w:val="00FD2E4A"/>
    <w:rsid w:val="00FD3288"/>
    <w:rsid w:val="00FD55D1"/>
    <w:rsid w:val="00FE157A"/>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0634DA"/>
    <w:pPr>
      <w:keepNext/>
      <w:numPr>
        <w:ilvl w:val="1"/>
        <w:numId w:val="2"/>
      </w:numPr>
      <w:spacing w:before="120" w:after="120"/>
      <w:ind w:left="540" w:hanging="547"/>
      <w:outlineLvl w:val="1"/>
    </w:pPr>
    <w:rPr>
      <w:rFonts w:cs="Arial"/>
      <w:bCs/>
      <w:iCs/>
      <w:noProof/>
      <w:u w:val="single"/>
    </w:rPr>
  </w:style>
  <w:style w:type="paragraph" w:styleId="Heading3">
    <w:name w:val="heading 3"/>
    <w:basedOn w:val="Normal"/>
    <w:next w:val="Normal"/>
    <w:link w:val="Heading3Char"/>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0634DA"/>
    <w:rPr>
      <w:rFonts w:cs="Arial"/>
      <w:bCs/>
      <w:iCs/>
      <w:noProof/>
      <w:u w:val="single"/>
    </w:rPr>
  </w:style>
  <w:style w:type="character" w:customStyle="1" w:styleId="Heading3Char">
    <w:name w:val="Heading 3 Char"/>
    <w:basedOn w:val="DefaultParagraphFont"/>
    <w:link w:val="Heading3"/>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qFormat/>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nhideWhenUsed/>
    <w:rsid w:val="007923C1"/>
    <w:rPr>
      <w:color w:val="954F72" w:themeColor="followedHyperlink"/>
      <w:u w:val="single"/>
    </w:rPr>
  </w:style>
  <w:style w:type="paragraph" w:styleId="TOC4">
    <w:name w:val="toc 4"/>
    <w:basedOn w:val="Normal"/>
    <w:next w:val="Normal"/>
    <w:autoRedefine/>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semiHidden/>
    <w:rsid w:val="003B3526"/>
    <w:rPr>
      <w:rFonts w:ascii="Segoe UI" w:hAnsi="Segoe UI" w:cs="Segoe UI"/>
      <w:sz w:val="18"/>
      <w:szCs w:val="18"/>
    </w:rPr>
  </w:style>
  <w:style w:type="paragraph" w:styleId="BalloonText">
    <w:name w:val="Balloon Text"/>
    <w:basedOn w:val="Normal"/>
    <w:link w:val="BalloonTextChar"/>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rsid w:val="003B3526"/>
    <w:rPr>
      <w:b/>
      <w:bCs/>
      <w:sz w:val="20"/>
      <w:szCs w:val="20"/>
    </w:rPr>
  </w:style>
  <w:style w:type="paragraph" w:styleId="CommentSubject">
    <w:name w:val="annotation subject"/>
    <w:basedOn w:val="CommentText"/>
    <w:next w:val="CommentText"/>
    <w:link w:val="CommentSubjectChar"/>
    <w:unhideWhenUsed/>
    <w:rsid w:val="003B3526"/>
    <w:rPr>
      <w:b/>
      <w:bCs/>
    </w:rPr>
  </w:style>
  <w:style w:type="character" w:styleId="CommentReference">
    <w:name w:val="annotation reference"/>
    <w:basedOn w:val="DefaultParagraphFont"/>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2"/>
      </w:numPr>
      <w:ind w:left="1980"/>
    </w:pPr>
  </w:style>
  <w:style w:type="paragraph" w:styleId="NoSpacing">
    <w:name w:val="No Spacing"/>
    <w:aliases w:val="Para a)"/>
    <w:basedOn w:val="Normal"/>
    <w:uiPriority w:val="1"/>
    <w:qFormat/>
    <w:rsid w:val="00C1303A"/>
    <w:pPr>
      <w:numPr>
        <w:numId w:val="13"/>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qFormat/>
    <w:rsid w:val="00C1107B"/>
    <w:rPr>
      <w:i/>
      <w:iCs/>
    </w:rPr>
  </w:style>
  <w:style w:type="character" w:styleId="PageNumber">
    <w:name w:val="page number"/>
    <w:basedOn w:val="DefaultParagraphFont"/>
    <w:rsid w:val="0092229A"/>
  </w:style>
  <w:style w:type="paragraph" w:customStyle="1" w:styleId="c1">
    <w:name w:val="c1"/>
    <w:basedOn w:val="Normal"/>
    <w:rsid w:val="0092229A"/>
    <w:pPr>
      <w:widowControl w:val="0"/>
      <w:spacing w:after="0" w:line="240" w:lineRule="atLeast"/>
      <w:jc w:val="center"/>
    </w:pPr>
    <w:rPr>
      <w:rFonts w:ascii="Chicago" w:eastAsia="Times New Roman" w:hAnsi="Chicago" w:cs="Times New Roman"/>
      <w:color w:val="auto"/>
      <w:sz w:val="24"/>
      <w:szCs w:val="20"/>
    </w:rPr>
  </w:style>
  <w:style w:type="paragraph" w:customStyle="1" w:styleId="c2">
    <w:name w:val="c2"/>
    <w:basedOn w:val="Normal"/>
    <w:rsid w:val="0092229A"/>
    <w:pPr>
      <w:widowControl w:val="0"/>
      <w:spacing w:after="0" w:line="240" w:lineRule="atLeast"/>
      <w:jc w:val="center"/>
    </w:pPr>
    <w:rPr>
      <w:rFonts w:ascii="Chicago" w:eastAsia="Times New Roman" w:hAnsi="Chicago" w:cs="Times New Roman"/>
      <w:color w:val="auto"/>
      <w:sz w:val="24"/>
      <w:szCs w:val="20"/>
    </w:rPr>
  </w:style>
  <w:style w:type="paragraph" w:customStyle="1" w:styleId="p3">
    <w:name w:val="p3"/>
    <w:basedOn w:val="Normal"/>
    <w:rsid w:val="0092229A"/>
    <w:pPr>
      <w:widowControl w:val="0"/>
      <w:spacing w:after="0" w:line="240" w:lineRule="atLeast"/>
      <w:ind w:left="740" w:hanging="740"/>
    </w:pPr>
    <w:rPr>
      <w:rFonts w:ascii="Chicago" w:eastAsia="Times New Roman" w:hAnsi="Chicago" w:cs="Times New Roman"/>
      <w:color w:val="auto"/>
      <w:sz w:val="24"/>
      <w:szCs w:val="20"/>
    </w:rPr>
  </w:style>
  <w:style w:type="paragraph" w:customStyle="1" w:styleId="p7">
    <w:name w:val="p7"/>
    <w:basedOn w:val="Normal"/>
    <w:rsid w:val="0092229A"/>
    <w:pPr>
      <w:widowControl w:val="0"/>
      <w:spacing w:after="0" w:line="240" w:lineRule="atLeast"/>
      <w:ind w:left="740" w:hanging="740"/>
      <w:jc w:val="both"/>
    </w:pPr>
    <w:rPr>
      <w:rFonts w:ascii="Chicago" w:eastAsia="Times New Roman" w:hAnsi="Chicago" w:cs="Times New Roman"/>
      <w:color w:val="auto"/>
      <w:sz w:val="24"/>
      <w:szCs w:val="20"/>
    </w:rPr>
  </w:style>
  <w:style w:type="paragraph" w:customStyle="1" w:styleId="p11">
    <w:name w:val="p11"/>
    <w:basedOn w:val="Normal"/>
    <w:rsid w:val="0092229A"/>
    <w:pPr>
      <w:widowControl w:val="0"/>
      <w:spacing w:after="0" w:line="240" w:lineRule="atLeast"/>
      <w:ind w:left="760" w:hanging="760"/>
    </w:pPr>
    <w:rPr>
      <w:rFonts w:ascii="Chicago" w:eastAsia="Times New Roman" w:hAnsi="Chicago" w:cs="Times New Roman"/>
      <w:color w:val="auto"/>
      <w:sz w:val="24"/>
      <w:szCs w:val="20"/>
    </w:rPr>
  </w:style>
  <w:style w:type="paragraph" w:customStyle="1" w:styleId="PartAHeading">
    <w:name w:val="Part A Heading"/>
    <w:basedOn w:val="Normal"/>
    <w:rsid w:val="0092229A"/>
    <w:pPr>
      <w:numPr>
        <w:numId w:val="22"/>
      </w:numPr>
      <w:spacing w:after="240"/>
      <w:jc w:val="both"/>
    </w:pPr>
    <w:rPr>
      <w:rFonts w:ascii="Arial" w:eastAsia="Times New Roman" w:hAnsi="Arial" w:cs="Times New Roman"/>
      <w:b/>
      <w:color w:val="auto"/>
      <w:sz w:val="20"/>
      <w:szCs w:val="20"/>
    </w:rPr>
  </w:style>
  <w:style w:type="paragraph" w:styleId="BodyText2">
    <w:name w:val="Body Text 2"/>
    <w:basedOn w:val="Normal"/>
    <w:link w:val="BodyText2Char"/>
    <w:rsid w:val="0092229A"/>
    <w:pPr>
      <w:spacing w:after="120" w:line="480" w:lineRule="auto"/>
    </w:pPr>
    <w:rPr>
      <w:rFonts w:ascii="Times New Roman" w:eastAsia="Times New Roman" w:hAnsi="Times New Roman" w:cs="Times New Roman"/>
      <w:color w:val="auto"/>
      <w:sz w:val="24"/>
      <w:szCs w:val="20"/>
      <w:lang w:val="en-GB"/>
    </w:rPr>
  </w:style>
  <w:style w:type="character" w:customStyle="1" w:styleId="BodyText2Char">
    <w:name w:val="Body Text 2 Char"/>
    <w:basedOn w:val="DefaultParagraphFont"/>
    <w:link w:val="BodyText2"/>
    <w:rsid w:val="0092229A"/>
    <w:rPr>
      <w:rFonts w:ascii="Times New Roman" w:eastAsia="Times New Roman" w:hAnsi="Times New Roman" w:cs="Times New Roman"/>
      <w:color w:val="auto"/>
      <w:sz w:val="24"/>
      <w:szCs w:val="20"/>
      <w:lang w:val="en-GB"/>
    </w:rPr>
  </w:style>
  <w:style w:type="paragraph" w:customStyle="1" w:styleId="1Technical">
    <w:name w:val="1Technical"/>
    <w:rsid w:val="0092229A"/>
    <w:pPr>
      <w:widowControl w:val="0"/>
      <w:spacing w:after="0"/>
      <w:jc w:val="both"/>
    </w:pPr>
    <w:rPr>
      <w:rFonts w:ascii="Courier" w:eastAsia="Times New Roman" w:hAnsi="Courier" w:cs="Times New Roman"/>
      <w:snapToGrid w:val="0"/>
      <w:color w:val="auto"/>
      <w:sz w:val="24"/>
      <w:szCs w:val="20"/>
    </w:rPr>
  </w:style>
  <w:style w:type="paragraph" w:customStyle="1" w:styleId="Body2">
    <w:name w:val="Body2"/>
    <w:basedOn w:val="Normal"/>
    <w:link w:val="Body2Char"/>
    <w:rsid w:val="0092229A"/>
    <w:pPr>
      <w:overflowPunct w:val="0"/>
      <w:autoSpaceDE w:val="0"/>
      <w:autoSpaceDN w:val="0"/>
      <w:adjustRightInd w:val="0"/>
      <w:spacing w:before="220" w:after="0" w:line="280" w:lineRule="atLeast"/>
      <w:textAlignment w:val="baseline"/>
    </w:pPr>
    <w:rPr>
      <w:rFonts w:ascii="Arial" w:eastAsia="Times New Roman" w:hAnsi="Arial" w:cs="Times New Roman"/>
      <w:color w:val="auto"/>
      <w:szCs w:val="20"/>
      <w:lang w:val="en-CA"/>
    </w:rPr>
  </w:style>
  <w:style w:type="character" w:customStyle="1" w:styleId="Body2Char">
    <w:name w:val="Body2 Char"/>
    <w:link w:val="Body2"/>
    <w:rsid w:val="0092229A"/>
    <w:rPr>
      <w:rFonts w:ascii="Arial" w:eastAsia="Times New Roman" w:hAnsi="Arial" w:cs="Times New Roman"/>
      <w:color w:val="auto"/>
      <w:szCs w:val="20"/>
      <w:lang w:val="en-CA"/>
    </w:rPr>
  </w:style>
  <w:style w:type="character" w:styleId="LineNumber">
    <w:name w:val="line number"/>
    <w:basedOn w:val="DefaultParagraphFont"/>
    <w:rsid w:val="0092229A"/>
  </w:style>
  <w:style w:type="paragraph" w:customStyle="1" w:styleId="TableofContentscontd">
    <w:name w:val="TableofContents(cont'd)"/>
    <w:basedOn w:val="Normal"/>
    <w:link w:val="TableofContentscontdChar"/>
    <w:qFormat/>
    <w:rsid w:val="0092229A"/>
    <w:pPr>
      <w:tabs>
        <w:tab w:val="right" w:leader="dot" w:pos="8410"/>
      </w:tabs>
      <w:overflowPunct w:val="0"/>
      <w:autoSpaceDE w:val="0"/>
      <w:autoSpaceDN w:val="0"/>
      <w:adjustRightInd w:val="0"/>
      <w:spacing w:after="0"/>
      <w:ind w:right="-50"/>
      <w:textAlignment w:val="baseline"/>
    </w:pPr>
    <w:rPr>
      <w:rFonts w:ascii="TheSansOffice" w:eastAsia="Calibri" w:hAnsi="TheSansOffice" w:cs="Times New Roman"/>
      <w:b/>
      <w:noProof/>
      <w:color w:val="auto"/>
      <w:sz w:val="32"/>
      <w:szCs w:val="32"/>
    </w:rPr>
  </w:style>
  <w:style w:type="character" w:customStyle="1" w:styleId="TableofContentscontdChar">
    <w:name w:val="TableofContents(cont'd) Char"/>
    <w:basedOn w:val="DefaultParagraphFont"/>
    <w:link w:val="TableofContentscontd"/>
    <w:rsid w:val="0092229A"/>
    <w:rPr>
      <w:rFonts w:ascii="TheSansOffice" w:eastAsia="Calibri" w:hAnsi="TheSansOffice" w:cs="Times New Roman"/>
      <w:b/>
      <w:noProof/>
      <w:color w:val="auto"/>
      <w:sz w:val="32"/>
      <w:szCs w:val="32"/>
    </w:rPr>
  </w:style>
  <w:style w:type="character" w:styleId="Strong">
    <w:name w:val="Strong"/>
    <w:basedOn w:val="DefaultParagraphFont"/>
    <w:qFormat/>
    <w:rsid w:val="0092229A"/>
    <w:rPr>
      <w:b/>
      <w:bCs/>
    </w:rPr>
  </w:style>
  <w:style w:type="paragraph" w:customStyle="1" w:styleId="Style21">
    <w:name w:val="Style 2.1"/>
    <w:basedOn w:val="Heading3"/>
    <w:link w:val="Style21Char"/>
    <w:qFormat/>
    <w:rsid w:val="0092229A"/>
    <w:pPr>
      <w:keepLines w:val="0"/>
      <w:numPr>
        <w:numId w:val="24"/>
      </w:numPr>
      <w:tabs>
        <w:tab w:val="left" w:pos="1170"/>
      </w:tabs>
      <w:spacing w:before="0"/>
    </w:pPr>
    <w:rPr>
      <w:rFonts w:ascii="TheSansOffice" w:eastAsia="Times New Roman" w:hAnsi="TheSansOffice" w:cs="Arial"/>
      <w:bCs/>
      <w:color w:val="auto"/>
      <w:sz w:val="22"/>
      <w:szCs w:val="26"/>
      <w:u w:val="single"/>
      <w:lang w:eastAsia="en-CA"/>
    </w:rPr>
  </w:style>
  <w:style w:type="character" w:customStyle="1" w:styleId="Style21Char">
    <w:name w:val="Style 2.1 Char"/>
    <w:basedOn w:val="DefaultParagraphFont"/>
    <w:link w:val="Style21"/>
    <w:rsid w:val="0092229A"/>
    <w:rPr>
      <w:rFonts w:ascii="TheSansOffice" w:eastAsia="Times New Roman" w:hAnsi="TheSansOffice" w:cs="Arial"/>
      <w:bCs/>
      <w:color w:val="auto"/>
      <w:szCs w:val="26"/>
      <w:u w:val="single"/>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24849340">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link.nfpa.org/publications/1970/2025/chapters/9" TargetMode="External"/><Relationship Id="rId26" Type="http://schemas.openxmlformats.org/officeDocument/2006/relationships/hyperlink" Target="https://link.nfpa.org/publications/1970/2025/chapters/6" TargetMode="Externa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link.nfpa.org/publications/1970/2025/chapters/9" TargetMode="External"/><Relationship Id="rId25" Type="http://schemas.openxmlformats.org/officeDocument/2006/relationships/oleObject" Target="embeddings/Microsoft_Visio_2003-2010_Drawing2.vsd"/><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nk.nfpa.org/publications/1970/2025/chapters/6" TargetMode="External"/><Relationship Id="rId20" Type="http://schemas.openxmlformats.org/officeDocument/2006/relationships/image" Target="media/image2.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24" Type="http://schemas.openxmlformats.org/officeDocument/2006/relationships/image" Target="media/image4.emf"/><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link.nfpa.org/publications/1970/2025/chapters/6" TargetMode="External"/><Relationship Id="rId23" Type="http://schemas.openxmlformats.org/officeDocument/2006/relationships/oleObject" Target="embeddings/Microsoft_Visio_2003-2010_Drawing1.vsd"/><Relationship Id="rId28" Type="http://schemas.openxmlformats.org/officeDocument/2006/relationships/footer" Target="footer2.xml"/><Relationship Id="rId10" Type="http://schemas.openxmlformats.org/officeDocument/2006/relationships/hyperlink" Target="http://qfile.coquitlam.ca/bid" TargetMode="External"/><Relationship Id="rId19" Type="http://schemas.openxmlformats.org/officeDocument/2006/relationships/hyperlink" Target="https://link.nfpa.org/publications/1970/2025/chapters/9"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header" Target="header3.xm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3210A"/>
    <w:rsid w:val="0005112B"/>
    <w:rsid w:val="000E6B69"/>
    <w:rsid w:val="000F1B48"/>
    <w:rsid w:val="00152B12"/>
    <w:rsid w:val="00174EAC"/>
    <w:rsid w:val="0018769D"/>
    <w:rsid w:val="001A6D52"/>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15DC0"/>
    <w:rsid w:val="0059220E"/>
    <w:rsid w:val="005B624B"/>
    <w:rsid w:val="00610B6E"/>
    <w:rsid w:val="006235B8"/>
    <w:rsid w:val="00635B4C"/>
    <w:rsid w:val="00655ECC"/>
    <w:rsid w:val="00665B86"/>
    <w:rsid w:val="00677BD5"/>
    <w:rsid w:val="006D0550"/>
    <w:rsid w:val="00771104"/>
    <w:rsid w:val="007D2B7A"/>
    <w:rsid w:val="00800C00"/>
    <w:rsid w:val="00805607"/>
    <w:rsid w:val="00811483"/>
    <w:rsid w:val="00825AB5"/>
    <w:rsid w:val="00855224"/>
    <w:rsid w:val="008A7BD5"/>
    <w:rsid w:val="00921C2C"/>
    <w:rsid w:val="009521D0"/>
    <w:rsid w:val="009E29D8"/>
    <w:rsid w:val="00A16503"/>
    <w:rsid w:val="00A26E89"/>
    <w:rsid w:val="00A556BD"/>
    <w:rsid w:val="00A760FF"/>
    <w:rsid w:val="00A80858"/>
    <w:rsid w:val="00A85DBB"/>
    <w:rsid w:val="00A9448A"/>
    <w:rsid w:val="00AB0FC3"/>
    <w:rsid w:val="00AB17D8"/>
    <w:rsid w:val="00AC0594"/>
    <w:rsid w:val="00B02246"/>
    <w:rsid w:val="00B10D94"/>
    <w:rsid w:val="00B34AC2"/>
    <w:rsid w:val="00B73B87"/>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21E"/>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01085A-FE9A-4F6F-A6F0-02557FA0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8299</Words>
  <Characters>47308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Turnout Gear</vt:lpstr>
    </vt:vector>
  </TitlesOfParts>
  <Company>City of Coquitlam</Company>
  <LinksUpToDate>false</LinksUpToDate>
  <CharactersWithSpaces>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Turnout Gear</dc:title>
  <dc:subject>25-056</dc:subject>
  <dc:creator>Fuller, John</dc:creator>
  <cp:keywords/>
  <dc:description/>
  <cp:lastModifiedBy>Overes, Chris</cp:lastModifiedBy>
  <cp:revision>5</cp:revision>
  <cp:lastPrinted>2025-03-04T23:21:00Z</cp:lastPrinted>
  <dcterms:created xsi:type="dcterms:W3CDTF">2025-04-08T18:00:00Z</dcterms:created>
  <dcterms:modified xsi:type="dcterms:W3CDTF">2025-04-08T18:00:00Z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5675231.v1</vt:lpwstr>
  </property>
  <property fmtid="{D5CDD505-2E9C-101B-9397-08002B2CF9AE}" pid="3" name="PCDFilePart">
    <vt:lpwstr>03-1220-20/25-056/1</vt:lpwstr>
  </property>
  <property fmtid="{D5CDD505-2E9C-101B-9397-08002B2CF9AE}" pid="4" name="PCDFooterText">
    <vt:lpwstr>File #: 03-1220-20/25-056/1  Doc #:  5675231.v1</vt:lpwstr>
  </property>
  <property fmtid="{D5CDD505-2E9C-101B-9397-08002B2CF9AE}" pid="5" name="eDOCS AutoSave">
    <vt:lpwstr/>
  </property>
</Properties>
</file>